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78F49" w14:textId="24CA418C" w:rsidR="00723F18" w:rsidRPr="0066775D" w:rsidRDefault="00A27F14" w:rsidP="00DF124B">
      <w:pPr>
        <w:keepNext/>
        <w:pBdr>
          <w:top w:val="single" w:sz="4" w:space="1" w:color="auto"/>
          <w:left w:val="single" w:sz="4" w:space="4" w:color="auto"/>
          <w:bottom w:val="single" w:sz="4" w:space="1" w:color="auto"/>
          <w:right w:val="single" w:sz="4" w:space="4" w:color="auto"/>
        </w:pBdr>
        <w:spacing w:line="360" w:lineRule="auto"/>
        <w:ind w:firstLine="709"/>
        <w:jc w:val="center"/>
        <w:outlineLvl w:val="0"/>
        <w:rPr>
          <w:rFonts w:ascii="Arial" w:eastAsia="Times New Roman" w:hAnsi="Arial" w:cs="Arial"/>
          <w:b/>
          <w:u w:val="single"/>
          <w:lang w:val="es-ES" w:eastAsia="es-ES"/>
        </w:rPr>
      </w:pPr>
      <w:r w:rsidRPr="0066775D">
        <w:rPr>
          <w:rFonts w:ascii="Arial" w:eastAsia="Times New Roman" w:hAnsi="Arial" w:cs="Arial"/>
          <w:b/>
          <w:u w:val="single"/>
          <w:lang w:val="es-ES" w:eastAsia="es-ES"/>
        </w:rPr>
        <w:t>FORMULA DENUNCIA</w:t>
      </w:r>
      <w:r w:rsidR="00050C6E" w:rsidRPr="0066775D">
        <w:rPr>
          <w:rFonts w:ascii="Arial" w:eastAsia="Times New Roman" w:hAnsi="Arial" w:cs="Arial"/>
          <w:b/>
          <w:u w:val="single"/>
          <w:lang w:val="es-ES" w:eastAsia="es-ES"/>
        </w:rPr>
        <w:t xml:space="preserve">. </w:t>
      </w:r>
    </w:p>
    <w:p w14:paraId="495E5D1C" w14:textId="77777777" w:rsidR="00157F13" w:rsidRPr="0066775D" w:rsidRDefault="00157F13" w:rsidP="00DF124B">
      <w:pPr>
        <w:spacing w:line="360" w:lineRule="auto"/>
        <w:jc w:val="both"/>
        <w:rPr>
          <w:rFonts w:ascii="Arial" w:eastAsia="Times New Roman" w:hAnsi="Arial" w:cs="Arial"/>
          <w:b/>
        </w:rPr>
      </w:pPr>
    </w:p>
    <w:p w14:paraId="2A59D318" w14:textId="7449E6A5" w:rsidR="00FE04FE" w:rsidRDefault="0097702F" w:rsidP="0097702F">
      <w:pPr>
        <w:spacing w:line="360" w:lineRule="auto"/>
        <w:jc w:val="both"/>
        <w:rPr>
          <w:rFonts w:ascii="Arial" w:eastAsia="Times New Roman" w:hAnsi="Arial" w:cs="Arial"/>
          <w:b/>
        </w:rPr>
      </w:pPr>
      <w:r>
        <w:rPr>
          <w:rFonts w:ascii="Arial" w:eastAsia="Times New Roman" w:hAnsi="Arial" w:cs="Arial"/>
          <w:b/>
        </w:rPr>
        <w:t>S</w:t>
      </w:r>
      <w:r w:rsidRPr="0066775D">
        <w:rPr>
          <w:rFonts w:ascii="Arial" w:eastAsia="Times New Roman" w:hAnsi="Arial" w:cs="Arial"/>
          <w:b/>
        </w:rPr>
        <w:t xml:space="preserve">eñor </w:t>
      </w:r>
      <w:r w:rsidR="00ED6512">
        <w:rPr>
          <w:rFonts w:ascii="Arial" w:eastAsia="Times New Roman" w:hAnsi="Arial" w:cs="Arial"/>
          <w:b/>
        </w:rPr>
        <w:t>Presidente del C</w:t>
      </w:r>
      <w:r w:rsidR="001E00AA">
        <w:rPr>
          <w:rFonts w:ascii="Arial" w:eastAsia="Times New Roman" w:hAnsi="Arial" w:cs="Arial"/>
          <w:b/>
        </w:rPr>
        <w:t>onsejo de la M</w:t>
      </w:r>
      <w:r>
        <w:rPr>
          <w:rFonts w:ascii="Arial" w:eastAsia="Times New Roman" w:hAnsi="Arial" w:cs="Arial"/>
          <w:b/>
        </w:rPr>
        <w:t xml:space="preserve">agistratura de la </w:t>
      </w:r>
      <w:r w:rsidR="00BE5EDF">
        <w:rPr>
          <w:rFonts w:ascii="Arial" w:eastAsia="Times New Roman" w:hAnsi="Arial" w:cs="Arial"/>
          <w:b/>
        </w:rPr>
        <w:t>Nación</w:t>
      </w:r>
      <w:r>
        <w:rPr>
          <w:rFonts w:ascii="Arial" w:eastAsia="Times New Roman" w:hAnsi="Arial" w:cs="Arial"/>
          <w:b/>
        </w:rPr>
        <w:t>.</w:t>
      </w:r>
    </w:p>
    <w:p w14:paraId="07799FB9" w14:textId="4DDD1FD5" w:rsidR="0097702F" w:rsidRDefault="0097702F" w:rsidP="0097702F">
      <w:pPr>
        <w:spacing w:line="360" w:lineRule="auto"/>
        <w:jc w:val="both"/>
        <w:rPr>
          <w:rFonts w:ascii="Arial" w:eastAsia="Times New Roman" w:hAnsi="Arial" w:cs="Arial"/>
          <w:b/>
        </w:rPr>
      </w:pPr>
      <w:r>
        <w:rPr>
          <w:rFonts w:ascii="Arial" w:eastAsia="Times New Roman" w:hAnsi="Arial" w:cs="Arial"/>
          <w:b/>
        </w:rPr>
        <w:t xml:space="preserve">Dr. </w:t>
      </w:r>
      <w:r w:rsidRPr="0097702F">
        <w:rPr>
          <w:rFonts w:ascii="Arial" w:eastAsia="Times New Roman" w:hAnsi="Arial" w:cs="Arial"/>
          <w:b/>
        </w:rPr>
        <w:t>Miguel Piedecasas</w:t>
      </w:r>
      <w:r>
        <w:rPr>
          <w:rFonts w:ascii="Arial" w:eastAsia="Times New Roman" w:hAnsi="Arial" w:cs="Arial"/>
          <w:b/>
        </w:rPr>
        <w:t>.</w:t>
      </w:r>
    </w:p>
    <w:p w14:paraId="371B0AD7" w14:textId="06A78CAA" w:rsidR="0097702F" w:rsidRPr="0066775D" w:rsidRDefault="0097702F" w:rsidP="0097702F">
      <w:pPr>
        <w:spacing w:line="360" w:lineRule="auto"/>
        <w:jc w:val="both"/>
        <w:rPr>
          <w:rFonts w:ascii="Arial" w:eastAsia="Times New Roman" w:hAnsi="Arial" w:cs="Arial"/>
          <w:b/>
        </w:rPr>
      </w:pPr>
      <w:r>
        <w:rPr>
          <w:rFonts w:ascii="Arial" w:eastAsia="Times New Roman" w:hAnsi="Arial" w:cs="Arial"/>
          <w:b/>
        </w:rPr>
        <w:t>S/D</w:t>
      </w:r>
    </w:p>
    <w:p w14:paraId="4426CA39" w14:textId="65CBF9B7" w:rsidR="00157F13" w:rsidRPr="0066775D" w:rsidRDefault="00157F13" w:rsidP="00DF124B">
      <w:pPr>
        <w:spacing w:line="360" w:lineRule="auto"/>
        <w:jc w:val="both"/>
        <w:rPr>
          <w:rFonts w:ascii="Arial" w:eastAsia="Arial,Times New Roman" w:hAnsi="Arial" w:cs="Arial"/>
          <w:b/>
          <w:bCs/>
          <w:lang w:val="es-ES" w:eastAsia="es-ES"/>
        </w:rPr>
      </w:pPr>
    </w:p>
    <w:p w14:paraId="5304198F" w14:textId="7AD740B3" w:rsidR="00FE04FE" w:rsidRPr="0083367E" w:rsidRDefault="003757E7" w:rsidP="0083367E">
      <w:pPr>
        <w:spacing w:line="360" w:lineRule="auto"/>
        <w:ind w:firstLine="709"/>
        <w:jc w:val="both"/>
        <w:rPr>
          <w:rFonts w:ascii="Arial" w:hAnsi="Arial" w:cs="Arial"/>
          <w:shd w:val="clear" w:color="auto" w:fill="FFFFFF"/>
        </w:rPr>
      </w:pPr>
      <w:r w:rsidRPr="0066775D">
        <w:rPr>
          <w:rFonts w:ascii="Arial" w:eastAsia="Arial,Times New Roman" w:hAnsi="Arial" w:cs="Arial"/>
          <w:b/>
          <w:bCs/>
          <w:lang w:val="es-ES" w:eastAsia="es-ES"/>
        </w:rPr>
        <w:t xml:space="preserve">          </w:t>
      </w:r>
      <w:r w:rsidR="00644FF7" w:rsidRPr="0066775D">
        <w:rPr>
          <w:rFonts w:ascii="Arial" w:hAnsi="Arial" w:cs="Arial"/>
          <w:b/>
          <w:bCs/>
          <w:shd w:val="clear" w:color="auto" w:fill="FFFFFF"/>
          <w:lang w:val="es-ES"/>
        </w:rPr>
        <w:t> </w:t>
      </w:r>
      <w:r w:rsidR="0083367E">
        <w:rPr>
          <w:rFonts w:ascii="Arial" w:hAnsi="Arial" w:cs="Arial"/>
          <w:shd w:val="clear" w:color="auto" w:fill="FFFFFF"/>
        </w:rPr>
        <w:t xml:space="preserve"> </w:t>
      </w:r>
      <w:r w:rsidR="0083367E" w:rsidRPr="0083367E">
        <w:rPr>
          <w:rFonts w:ascii="Arial" w:hAnsi="Arial" w:cs="Arial"/>
          <w:b/>
          <w:shd w:val="clear" w:color="auto" w:fill="FFFFFF"/>
        </w:rPr>
        <w:t>VICTORIA ANALIA DONDA PEREZ</w:t>
      </w:r>
      <w:r w:rsidR="0083367E">
        <w:rPr>
          <w:rFonts w:ascii="Arial" w:hAnsi="Arial" w:cs="Arial"/>
          <w:b/>
          <w:shd w:val="clear" w:color="auto" w:fill="FFFFFF"/>
        </w:rPr>
        <w:t xml:space="preserve">, </w:t>
      </w:r>
      <w:r w:rsidR="00644FF7" w:rsidRPr="0066775D">
        <w:rPr>
          <w:rFonts w:ascii="Arial" w:hAnsi="Arial" w:cs="Arial"/>
          <w:shd w:val="clear" w:color="auto" w:fill="FFFFFF"/>
        </w:rPr>
        <w:t>DNI </w:t>
      </w:r>
      <w:r w:rsidR="00050C6E" w:rsidRPr="0066775D">
        <w:rPr>
          <w:rFonts w:ascii="Arial" w:hAnsi="Arial" w:cs="Arial"/>
          <w:shd w:val="clear" w:color="auto" w:fill="FFFFFF"/>
        </w:rPr>
        <w:t>18843832</w:t>
      </w:r>
      <w:r w:rsidR="00E412FC" w:rsidRPr="0066775D">
        <w:rPr>
          <w:rFonts w:ascii="Arial" w:hAnsi="Arial" w:cs="Arial"/>
          <w:shd w:val="clear" w:color="auto" w:fill="FFFFFF"/>
        </w:rPr>
        <w:t>,</w:t>
      </w:r>
      <w:r w:rsidR="00E17EAF">
        <w:rPr>
          <w:rFonts w:ascii="Arial" w:hAnsi="Arial" w:cs="Arial"/>
          <w:shd w:val="clear" w:color="auto" w:fill="FFFFFF"/>
        </w:rPr>
        <w:t xml:space="preserve"> </w:t>
      </w:r>
      <w:r w:rsidR="00E412FC" w:rsidRPr="0066775D">
        <w:rPr>
          <w:rFonts w:ascii="Arial" w:hAnsi="Arial" w:cs="Arial"/>
          <w:shd w:val="clear" w:color="auto" w:fill="FFFFFF"/>
        </w:rPr>
        <w:t>Diputada Nacional,</w:t>
      </w:r>
      <w:r w:rsidR="008F2495" w:rsidRPr="0066775D">
        <w:rPr>
          <w:rFonts w:ascii="Arial" w:hAnsi="Arial" w:cs="Arial"/>
          <w:shd w:val="clear" w:color="auto" w:fill="FFFFFF"/>
        </w:rPr>
        <w:t xml:space="preserve"> con domicilio </w:t>
      </w:r>
      <w:r w:rsidR="00E17EAF">
        <w:rPr>
          <w:rFonts w:ascii="Arial" w:hAnsi="Arial" w:cs="Arial"/>
          <w:shd w:val="clear" w:color="auto" w:fill="FFFFFF"/>
        </w:rPr>
        <w:t xml:space="preserve">en la calle legal en </w:t>
      </w:r>
      <w:r w:rsidR="0083367E">
        <w:rPr>
          <w:rFonts w:ascii="Arial" w:hAnsi="Arial" w:cs="Arial"/>
          <w:shd w:val="clear" w:color="auto" w:fill="FFFFFF"/>
          <w:lang w:val="es-ES"/>
        </w:rPr>
        <w:t>Rivadavia 2009, 1° C, mail</w:t>
      </w:r>
      <w:r w:rsidR="00E17EAF">
        <w:rPr>
          <w:rFonts w:ascii="Arial" w:hAnsi="Arial" w:cs="Arial"/>
          <w:shd w:val="clear" w:color="auto" w:fill="FFFFFF"/>
          <w:lang w:val="es-ES"/>
        </w:rPr>
        <w:t xml:space="preserve"> vdondap@hcdn.gob.ar</w:t>
      </w:r>
      <w:r w:rsidR="00644FF7" w:rsidRPr="0066775D">
        <w:rPr>
          <w:rFonts w:ascii="Arial" w:hAnsi="Arial" w:cs="Arial"/>
          <w:shd w:val="clear" w:color="auto" w:fill="FFFFFF"/>
          <w:lang w:val="es-ES"/>
        </w:rPr>
        <w:t>,</w:t>
      </w:r>
      <w:r w:rsidR="0083367E">
        <w:rPr>
          <w:rFonts w:ascii="Arial" w:hAnsi="Arial" w:cs="Arial"/>
          <w:shd w:val="clear" w:color="auto" w:fill="FFFFFF"/>
          <w:lang w:val="es-ES"/>
        </w:rPr>
        <w:t xml:space="preserve"> </w:t>
      </w:r>
      <w:r w:rsidR="0083367E" w:rsidRPr="0083367E">
        <w:rPr>
          <w:rFonts w:ascii="Arial" w:hAnsi="Arial" w:cs="Arial"/>
          <w:b/>
          <w:shd w:val="clear" w:color="auto" w:fill="FFFFFF"/>
          <w:lang w:val="es-ES"/>
        </w:rPr>
        <w:t>HORACIO CÉSAR PIETRAGALLA CORTI</w:t>
      </w:r>
      <w:r w:rsidR="0083367E">
        <w:rPr>
          <w:rFonts w:ascii="Arial" w:hAnsi="Arial" w:cs="Arial"/>
          <w:shd w:val="clear" w:color="auto" w:fill="FFFFFF"/>
          <w:lang w:val="es-ES"/>
        </w:rPr>
        <w:t>,</w:t>
      </w:r>
      <w:r w:rsidR="00B8136B">
        <w:rPr>
          <w:rFonts w:ascii="Arial" w:hAnsi="Arial" w:cs="Arial"/>
          <w:shd w:val="clear" w:color="auto" w:fill="FFFFFF"/>
          <w:lang w:val="es-ES"/>
        </w:rPr>
        <w:t xml:space="preserve"> </w:t>
      </w:r>
      <w:r w:rsidR="00B8136B" w:rsidRPr="00B8136B">
        <w:rPr>
          <w:rFonts w:ascii="Arial" w:hAnsi="Arial" w:cs="Arial"/>
          <w:shd w:val="clear" w:color="auto" w:fill="FFFFFF"/>
          <w:lang w:val="es-ES"/>
        </w:rPr>
        <w:t>DNI. 26.019.195</w:t>
      </w:r>
      <w:r w:rsidR="00B8136B">
        <w:rPr>
          <w:rFonts w:ascii="Arial" w:hAnsi="Arial" w:cs="Arial"/>
          <w:shd w:val="clear" w:color="auto" w:fill="FFFFFF"/>
          <w:lang w:val="es-ES"/>
        </w:rPr>
        <w:t>, Diputado Nacional,</w:t>
      </w:r>
      <w:r w:rsidR="00E17EAF">
        <w:rPr>
          <w:rFonts w:ascii="Arial" w:hAnsi="Arial" w:cs="Arial"/>
          <w:shd w:val="clear" w:color="auto" w:fill="FFFFFF"/>
          <w:lang w:val="es-ES"/>
        </w:rPr>
        <w:t xml:space="preserve"> con</w:t>
      </w:r>
      <w:r w:rsidR="00B8136B">
        <w:rPr>
          <w:rFonts w:ascii="Arial" w:hAnsi="Arial" w:cs="Arial"/>
          <w:shd w:val="clear" w:color="auto" w:fill="FFFFFF"/>
          <w:lang w:val="es-ES"/>
        </w:rPr>
        <w:t xml:space="preserve"> domicilio legal en Rivadavia 1864, of. 1337, mail </w:t>
      </w:r>
      <w:hyperlink r:id="rId8" w:history="1">
        <w:r w:rsidR="00B8136B" w:rsidRPr="009F4128">
          <w:rPr>
            <w:rStyle w:val="Hipervnculo"/>
            <w:rFonts w:ascii="Arial" w:hAnsi="Arial" w:cs="Arial"/>
            <w:shd w:val="clear" w:color="auto" w:fill="FFFFFF"/>
            <w:lang w:val="es-ES"/>
          </w:rPr>
          <w:t>hpietragallac@hcdn.gob.ar</w:t>
        </w:r>
      </w:hyperlink>
      <w:r w:rsidR="00B8136B">
        <w:rPr>
          <w:rFonts w:ascii="Arial" w:hAnsi="Arial" w:cs="Arial"/>
          <w:shd w:val="clear" w:color="auto" w:fill="FFFFFF"/>
          <w:lang w:val="es-ES"/>
        </w:rPr>
        <w:t>,</w:t>
      </w:r>
      <w:r w:rsidR="00E17EAF">
        <w:rPr>
          <w:rFonts w:ascii="Arial" w:hAnsi="Arial" w:cs="Arial"/>
          <w:shd w:val="clear" w:color="auto" w:fill="FFFFFF"/>
          <w:lang w:val="es-ES"/>
        </w:rPr>
        <w:t xml:space="preserve"> </w:t>
      </w:r>
      <w:r w:rsidR="00E17EAF" w:rsidRPr="00E17EAF">
        <w:rPr>
          <w:rFonts w:ascii="Arial" w:hAnsi="Arial" w:cs="Arial"/>
          <w:b/>
          <w:shd w:val="clear" w:color="auto" w:fill="FFFFFF"/>
          <w:lang w:val="es-ES"/>
        </w:rPr>
        <w:t>MYRIAM TERESA BREGMAN</w:t>
      </w:r>
      <w:r w:rsidR="00E17EAF">
        <w:rPr>
          <w:rFonts w:ascii="Arial" w:hAnsi="Arial" w:cs="Arial"/>
          <w:b/>
          <w:shd w:val="clear" w:color="auto" w:fill="FFFFFF"/>
          <w:lang w:val="es-ES"/>
        </w:rPr>
        <w:t xml:space="preserve">, </w:t>
      </w:r>
      <w:r w:rsidR="00E17EAF" w:rsidRPr="00E17EAF">
        <w:rPr>
          <w:rFonts w:ascii="Arial" w:hAnsi="Arial" w:cs="Arial"/>
          <w:shd w:val="clear" w:color="auto" w:fill="FFFFFF"/>
          <w:lang w:val="es-ES"/>
        </w:rPr>
        <w:t>DNI</w:t>
      </w:r>
      <w:r w:rsidR="0083367E">
        <w:rPr>
          <w:rFonts w:ascii="Arial" w:hAnsi="Arial" w:cs="Arial"/>
          <w:shd w:val="clear" w:color="auto" w:fill="FFFFFF"/>
          <w:lang w:val="es-ES"/>
        </w:rPr>
        <w:t xml:space="preserve"> </w:t>
      </w:r>
      <w:r w:rsidR="00E17EAF">
        <w:rPr>
          <w:rFonts w:ascii="Arial" w:hAnsi="Arial" w:cs="Arial"/>
          <w:shd w:val="clear" w:color="auto" w:fill="FFFFFF"/>
          <w:lang w:val="es-ES"/>
        </w:rPr>
        <w:t>22.600.553,</w:t>
      </w:r>
      <w:r w:rsidR="00CD4E74">
        <w:rPr>
          <w:rFonts w:ascii="Arial" w:hAnsi="Arial" w:cs="Arial"/>
          <w:shd w:val="clear" w:color="auto" w:fill="FFFFFF"/>
          <w:lang w:val="es-ES"/>
        </w:rPr>
        <w:t xml:space="preserve"> L</w:t>
      </w:r>
      <w:bookmarkStart w:id="0" w:name="_GoBack"/>
      <w:bookmarkEnd w:id="0"/>
      <w:r w:rsidR="00E17EAF">
        <w:rPr>
          <w:rFonts w:ascii="Arial" w:hAnsi="Arial" w:cs="Arial"/>
          <w:shd w:val="clear" w:color="auto" w:fill="FFFFFF"/>
          <w:lang w:val="es-ES"/>
        </w:rPr>
        <w:t xml:space="preserve">egisladora de la Ciudad de Buenos Aires, con domicilio legal en la calle Perú 160, of. 231 de CABA, mail </w:t>
      </w:r>
      <w:hyperlink r:id="rId9" w:history="1">
        <w:r w:rsidR="00E17EAF" w:rsidRPr="000B12AE">
          <w:rPr>
            <w:rStyle w:val="Hipervnculo"/>
            <w:rFonts w:ascii="Arial" w:hAnsi="Arial" w:cs="Arial"/>
            <w:shd w:val="clear" w:color="auto" w:fill="FFFFFF"/>
            <w:lang w:val="es-ES"/>
          </w:rPr>
          <w:t>myriambregman@yahoo.com.ar</w:t>
        </w:r>
      </w:hyperlink>
      <w:r w:rsidR="00E17EAF">
        <w:rPr>
          <w:rFonts w:ascii="Arial" w:hAnsi="Arial" w:cs="Arial"/>
          <w:shd w:val="clear" w:color="auto" w:fill="FFFFFF"/>
          <w:lang w:val="es-ES"/>
        </w:rPr>
        <w:t xml:space="preserve">, </w:t>
      </w:r>
      <w:r w:rsidR="00E412FC" w:rsidRPr="0066775D">
        <w:rPr>
          <w:rFonts w:ascii="Arial" w:hAnsi="Arial" w:cs="Arial"/>
          <w:shd w:val="clear" w:color="auto" w:fill="FFFFFF"/>
          <w:lang w:val="es-ES"/>
        </w:rPr>
        <w:t xml:space="preserve">nos </w:t>
      </w:r>
      <w:r w:rsidR="00644FF7" w:rsidRPr="0066775D">
        <w:rPr>
          <w:rFonts w:ascii="Arial" w:hAnsi="Arial" w:cs="Arial"/>
          <w:shd w:val="clear" w:color="auto" w:fill="FFFFFF"/>
          <w:lang w:val="es-ES"/>
        </w:rPr>
        <w:t>present</w:t>
      </w:r>
      <w:r w:rsidR="00E412FC" w:rsidRPr="0066775D">
        <w:rPr>
          <w:rFonts w:ascii="Arial" w:hAnsi="Arial" w:cs="Arial"/>
          <w:shd w:val="clear" w:color="auto" w:fill="FFFFFF"/>
          <w:lang w:val="es-ES"/>
        </w:rPr>
        <w:t>am</w:t>
      </w:r>
      <w:r w:rsidR="00644FF7" w:rsidRPr="0066775D">
        <w:rPr>
          <w:rFonts w:ascii="Arial" w:hAnsi="Arial" w:cs="Arial"/>
          <w:shd w:val="clear" w:color="auto" w:fill="FFFFFF"/>
          <w:lang w:val="es-ES"/>
        </w:rPr>
        <w:t>o</w:t>
      </w:r>
      <w:r w:rsidR="00E412FC" w:rsidRPr="0066775D">
        <w:rPr>
          <w:rFonts w:ascii="Arial" w:hAnsi="Arial" w:cs="Arial"/>
          <w:shd w:val="clear" w:color="auto" w:fill="FFFFFF"/>
          <w:lang w:val="es-ES"/>
        </w:rPr>
        <w:t>s</w:t>
      </w:r>
      <w:r w:rsidR="00644FF7" w:rsidRPr="0066775D">
        <w:rPr>
          <w:rFonts w:ascii="Arial" w:hAnsi="Arial" w:cs="Arial"/>
          <w:shd w:val="clear" w:color="auto" w:fill="FFFFFF"/>
          <w:lang w:val="es-ES"/>
        </w:rPr>
        <w:t xml:space="preserve"> y respetuosamente d</w:t>
      </w:r>
      <w:r w:rsidR="00E412FC" w:rsidRPr="0066775D">
        <w:rPr>
          <w:rFonts w:ascii="Arial" w:hAnsi="Arial" w:cs="Arial"/>
          <w:shd w:val="clear" w:color="auto" w:fill="FFFFFF"/>
          <w:lang w:val="es-ES"/>
        </w:rPr>
        <w:t>ecimos</w:t>
      </w:r>
      <w:r w:rsidR="003B3295" w:rsidRPr="0066775D">
        <w:rPr>
          <w:rFonts w:ascii="Arial" w:eastAsia="Arial,Times New Roman" w:hAnsi="Arial" w:cs="Arial"/>
          <w:lang w:val="es-ES" w:eastAsia="es-ES"/>
        </w:rPr>
        <w:t>:</w:t>
      </w:r>
    </w:p>
    <w:p w14:paraId="3BAFF3C8" w14:textId="77777777" w:rsidR="00D87FD5" w:rsidRPr="0066775D" w:rsidRDefault="00D87FD5" w:rsidP="00DF124B">
      <w:pPr>
        <w:spacing w:line="360" w:lineRule="auto"/>
        <w:ind w:firstLine="709"/>
        <w:jc w:val="both"/>
        <w:rPr>
          <w:rFonts w:ascii="Arial" w:eastAsia="Arial,Times New Roman" w:hAnsi="Arial" w:cs="Arial"/>
          <w:b/>
          <w:bCs/>
          <w:lang w:val="es-ES" w:eastAsia="es-ES"/>
        </w:rPr>
      </w:pPr>
    </w:p>
    <w:p w14:paraId="0DBEF2BF" w14:textId="70625461" w:rsidR="00D84708" w:rsidRDefault="003757E7" w:rsidP="0097702F">
      <w:pPr>
        <w:spacing w:line="360" w:lineRule="auto"/>
        <w:ind w:firstLine="709"/>
        <w:jc w:val="both"/>
        <w:rPr>
          <w:rFonts w:ascii="Arial" w:eastAsia="Times New Roman" w:hAnsi="Arial" w:cs="Arial"/>
          <w:b/>
        </w:rPr>
      </w:pPr>
      <w:r w:rsidRPr="0066775D">
        <w:rPr>
          <w:rFonts w:ascii="Arial" w:eastAsia="Times New Roman" w:hAnsi="Arial" w:cs="Arial"/>
          <w:b/>
        </w:rPr>
        <w:t xml:space="preserve"> </w:t>
      </w:r>
      <w:r w:rsidR="00D84708">
        <w:rPr>
          <w:rFonts w:ascii="Arial" w:eastAsia="Times New Roman" w:hAnsi="Arial" w:cs="Arial"/>
          <w:b/>
        </w:rPr>
        <w:t xml:space="preserve"> </w:t>
      </w:r>
      <w:r w:rsidR="00D84708">
        <w:rPr>
          <w:rFonts w:ascii="Arial" w:eastAsia="Times New Roman" w:hAnsi="Arial" w:cs="Arial"/>
          <w:b/>
        </w:rPr>
        <w:tab/>
      </w:r>
      <w:r w:rsidR="00D84708">
        <w:rPr>
          <w:rFonts w:ascii="Arial" w:eastAsia="Times New Roman" w:hAnsi="Arial" w:cs="Arial"/>
          <w:b/>
          <w:u w:val="single"/>
        </w:rPr>
        <w:t>I.- OBJETO</w:t>
      </w:r>
      <w:r w:rsidR="00A00B33" w:rsidRPr="00D84708">
        <w:rPr>
          <w:rFonts w:ascii="Arial" w:eastAsia="Times New Roman" w:hAnsi="Arial" w:cs="Arial"/>
          <w:b/>
        </w:rPr>
        <w:t xml:space="preserve"> </w:t>
      </w:r>
      <w:r w:rsidR="0097702F" w:rsidRPr="00D84708">
        <w:rPr>
          <w:rFonts w:ascii="Arial" w:eastAsia="Times New Roman" w:hAnsi="Arial" w:cs="Arial"/>
          <w:b/>
        </w:rPr>
        <w:t xml:space="preserve"> </w:t>
      </w:r>
    </w:p>
    <w:p w14:paraId="061AE5E6" w14:textId="0D43B54D" w:rsidR="0097702F" w:rsidRPr="00D24C24" w:rsidRDefault="00D84708" w:rsidP="00D24C24">
      <w:pPr>
        <w:spacing w:line="360" w:lineRule="auto"/>
        <w:ind w:firstLine="709"/>
        <w:jc w:val="both"/>
        <w:rPr>
          <w:rFonts w:ascii="Arial" w:eastAsia="Arial" w:hAnsi="Arial" w:cs="Arial"/>
          <w:b/>
          <w:u w:val="single"/>
          <w:lang w:val="es-AR"/>
        </w:rPr>
      </w:pPr>
      <w:r>
        <w:rPr>
          <w:rFonts w:ascii="Arial" w:eastAsia="Times New Roman" w:hAnsi="Arial" w:cs="Arial"/>
        </w:rPr>
        <w:t xml:space="preserve"> </w:t>
      </w:r>
      <w:r>
        <w:rPr>
          <w:rFonts w:ascii="Arial" w:eastAsia="Times New Roman" w:hAnsi="Arial" w:cs="Arial"/>
        </w:rPr>
        <w:tab/>
      </w:r>
      <w:r w:rsidR="0097702F" w:rsidRPr="00ED6512">
        <w:rPr>
          <w:rFonts w:ascii="Arial" w:eastAsia="Times New Roman" w:hAnsi="Arial" w:cs="Arial"/>
        </w:rPr>
        <w:t>C</w:t>
      </w:r>
      <w:r w:rsidR="0097702F" w:rsidRPr="00ED6512">
        <w:rPr>
          <w:rFonts w:ascii="Arial" w:eastAsia="Arial,Times New Roman" w:hAnsi="Arial" w:cs="Arial"/>
          <w:lang w:val="es-AR" w:eastAsia="es-ES"/>
        </w:rPr>
        <w:t>o</w:t>
      </w:r>
      <w:r w:rsidR="0097702F" w:rsidRPr="0097702F">
        <w:rPr>
          <w:rFonts w:ascii="Arial" w:eastAsia="Arial,Times New Roman" w:hAnsi="Arial" w:cs="Arial"/>
          <w:lang w:val="es-AR" w:eastAsia="es-ES"/>
        </w:rPr>
        <w:t>nforme lo establece</w:t>
      </w:r>
      <w:r w:rsidR="0044363F">
        <w:rPr>
          <w:rFonts w:ascii="Arial" w:eastAsia="Arial,Times New Roman" w:hAnsi="Arial" w:cs="Arial"/>
          <w:lang w:val="es-AR" w:eastAsia="es-ES"/>
        </w:rPr>
        <w:t>n</w:t>
      </w:r>
      <w:r w:rsidR="0097702F" w:rsidRPr="0097702F">
        <w:rPr>
          <w:rFonts w:ascii="Arial" w:eastAsia="Arial,Times New Roman" w:hAnsi="Arial" w:cs="Arial"/>
          <w:lang w:val="es-AR" w:eastAsia="es-ES"/>
        </w:rPr>
        <w:t xml:space="preserve"> </w:t>
      </w:r>
      <w:r w:rsidR="0044363F">
        <w:rPr>
          <w:rFonts w:ascii="Arial" w:eastAsia="Arial,Times New Roman" w:hAnsi="Arial" w:cs="Arial"/>
          <w:lang w:val="es-AR" w:eastAsia="es-ES"/>
        </w:rPr>
        <w:t>los</w:t>
      </w:r>
      <w:r w:rsidR="0044363F" w:rsidRPr="0044363F">
        <w:rPr>
          <w:rFonts w:ascii="Arial" w:eastAsia="Arial,Times New Roman" w:hAnsi="Arial" w:cs="Arial"/>
          <w:lang w:eastAsia="es-ES"/>
        </w:rPr>
        <w:t xml:space="preserve"> Art</w:t>
      </w:r>
      <w:r w:rsidR="0044363F">
        <w:rPr>
          <w:rFonts w:ascii="Arial" w:eastAsia="Arial,Times New Roman" w:hAnsi="Arial" w:cs="Arial"/>
          <w:lang w:eastAsia="es-ES"/>
        </w:rPr>
        <w:t>s</w:t>
      </w:r>
      <w:r w:rsidR="0044363F" w:rsidRPr="0044363F">
        <w:rPr>
          <w:rFonts w:ascii="Arial" w:eastAsia="Arial,Times New Roman" w:hAnsi="Arial" w:cs="Arial"/>
          <w:lang w:eastAsia="es-ES"/>
        </w:rPr>
        <w:t>. 4° y 5° del reglamento de la Com</w:t>
      </w:r>
      <w:r w:rsidR="0044363F">
        <w:rPr>
          <w:rFonts w:ascii="Arial" w:eastAsia="Arial,Times New Roman" w:hAnsi="Arial" w:cs="Arial"/>
          <w:lang w:eastAsia="es-ES"/>
        </w:rPr>
        <w:t xml:space="preserve">isión de Disciplina y Acusación, </w:t>
      </w:r>
      <w:r w:rsidR="0097702F">
        <w:rPr>
          <w:rFonts w:ascii="Arial" w:eastAsia="Arial,Times New Roman" w:hAnsi="Arial" w:cs="Arial"/>
          <w:lang w:val="es-AR" w:eastAsia="es-ES"/>
        </w:rPr>
        <w:t xml:space="preserve">venimos a </w:t>
      </w:r>
      <w:r w:rsidR="0097702F" w:rsidRPr="0097702F">
        <w:rPr>
          <w:rFonts w:ascii="Arial" w:eastAsia="Arial,Times New Roman" w:hAnsi="Arial" w:cs="Arial"/>
          <w:lang w:val="es-AR" w:eastAsia="es-ES"/>
        </w:rPr>
        <w:t xml:space="preserve">presentar formal denuncia por mal </w:t>
      </w:r>
      <w:r w:rsidR="00B8136B">
        <w:rPr>
          <w:rFonts w:ascii="Arial" w:eastAsia="Arial,Times New Roman" w:hAnsi="Arial" w:cs="Arial"/>
          <w:lang w:val="es-AR" w:eastAsia="es-ES"/>
        </w:rPr>
        <w:t xml:space="preserve">desempeño contra el Dr. </w:t>
      </w:r>
      <w:r w:rsidR="00B8136B" w:rsidRPr="0097702F">
        <w:rPr>
          <w:rFonts w:ascii="Arial" w:eastAsia="Arial,Times New Roman" w:hAnsi="Arial" w:cs="Arial"/>
          <w:lang w:val="es-AR" w:eastAsia="es-ES"/>
        </w:rPr>
        <w:t>Guido Sebastián</w:t>
      </w:r>
      <w:r w:rsidR="00B8136B">
        <w:rPr>
          <w:rFonts w:ascii="Arial" w:eastAsia="Arial,Times New Roman" w:hAnsi="Arial" w:cs="Arial"/>
          <w:lang w:val="es-AR" w:eastAsia="es-ES"/>
        </w:rPr>
        <w:t xml:space="preserve"> Otranto</w:t>
      </w:r>
      <w:r w:rsidR="0097702F">
        <w:rPr>
          <w:rFonts w:ascii="Arial" w:eastAsia="Arial,Times New Roman" w:hAnsi="Arial" w:cs="Arial"/>
          <w:lang w:val="es-AR" w:eastAsia="es-ES"/>
        </w:rPr>
        <w:t xml:space="preserve">, en su carácter de titular del </w:t>
      </w:r>
      <w:r w:rsidR="0097702F" w:rsidRPr="0097702F">
        <w:rPr>
          <w:rFonts w:ascii="Arial" w:eastAsia="Arial,Times New Roman" w:hAnsi="Arial" w:cs="Arial"/>
          <w:lang w:val="es-AR" w:eastAsia="es-ES"/>
        </w:rPr>
        <w:t>Juzgado</w:t>
      </w:r>
      <w:r w:rsidR="0097702F">
        <w:rPr>
          <w:rFonts w:ascii="Arial" w:eastAsia="Arial,Times New Roman" w:hAnsi="Arial" w:cs="Arial"/>
          <w:lang w:val="es-AR" w:eastAsia="es-ES"/>
        </w:rPr>
        <w:t xml:space="preserve"> Federal de Esquel, </w:t>
      </w:r>
      <w:r w:rsidR="0097702F" w:rsidRPr="0097702F">
        <w:rPr>
          <w:rFonts w:ascii="Arial" w:eastAsia="Arial,Times New Roman" w:hAnsi="Arial" w:cs="Arial"/>
          <w:lang w:val="es-AR" w:eastAsia="es-ES"/>
        </w:rPr>
        <w:t>por</w:t>
      </w:r>
      <w:r w:rsidR="0097702F">
        <w:rPr>
          <w:rFonts w:ascii="Arial" w:eastAsia="Arial,Times New Roman" w:hAnsi="Arial" w:cs="Arial"/>
          <w:lang w:val="es-AR" w:eastAsia="es-ES"/>
        </w:rPr>
        <w:t xml:space="preserve"> mal desempeño de sus funciones, en las</w:t>
      </w:r>
      <w:r>
        <w:rPr>
          <w:rFonts w:ascii="Arial" w:eastAsia="Arial,Times New Roman" w:hAnsi="Arial" w:cs="Arial"/>
          <w:lang w:val="es-AR" w:eastAsia="es-ES"/>
        </w:rPr>
        <w:t xml:space="preserve"> c</w:t>
      </w:r>
      <w:r w:rsidR="0097702F" w:rsidRPr="0097702F">
        <w:rPr>
          <w:rFonts w:ascii="Arial" w:eastAsia="Arial,Times New Roman" w:hAnsi="Arial" w:cs="Arial"/>
          <w:lang w:val="es-AR" w:eastAsia="es-ES"/>
        </w:rPr>
        <w:t>ausas</w:t>
      </w:r>
      <w:r>
        <w:rPr>
          <w:rFonts w:ascii="Arial" w:eastAsia="Arial,Times New Roman" w:hAnsi="Arial" w:cs="Arial"/>
          <w:lang w:val="es-AR" w:eastAsia="es-ES"/>
        </w:rPr>
        <w:t xml:space="preserve"> caratuladas</w:t>
      </w:r>
      <w:r w:rsidR="0097702F" w:rsidRPr="0097702F">
        <w:rPr>
          <w:rFonts w:ascii="Arial" w:eastAsia="Arial,Times New Roman" w:hAnsi="Arial" w:cs="Arial"/>
          <w:lang w:val="es-AR" w:eastAsia="es-ES"/>
        </w:rPr>
        <w:t xml:space="preserve"> “GARZI, ARIEL MARIOTTO Y OTROS s/</w:t>
      </w:r>
      <w:r>
        <w:rPr>
          <w:rFonts w:ascii="Arial" w:eastAsia="Arial,Times New Roman" w:hAnsi="Arial" w:cs="Arial"/>
          <w:lang w:val="es-AR" w:eastAsia="es-ES"/>
        </w:rPr>
        <w:t xml:space="preserve"> </w:t>
      </w:r>
      <w:r w:rsidR="0097702F" w:rsidRPr="0097702F">
        <w:rPr>
          <w:rFonts w:ascii="Arial" w:eastAsia="Arial,Times New Roman" w:hAnsi="Arial" w:cs="Arial"/>
          <w:lang w:val="es-AR" w:eastAsia="es-ES"/>
        </w:rPr>
        <w:t>ENTORPECIMIENTO DE SERVICIOS PUBLICOS (AR</w:t>
      </w:r>
      <w:r>
        <w:rPr>
          <w:rFonts w:ascii="Arial" w:eastAsia="Arial,Times New Roman" w:hAnsi="Arial" w:cs="Arial"/>
          <w:lang w:val="es-AR" w:eastAsia="es-ES"/>
        </w:rPr>
        <w:t xml:space="preserve">T.194)”, Expte. FCR 996/2016, y </w:t>
      </w:r>
      <w:r w:rsidR="0097702F" w:rsidRPr="0097702F">
        <w:rPr>
          <w:rFonts w:ascii="Arial" w:eastAsia="Arial,Times New Roman" w:hAnsi="Arial" w:cs="Arial"/>
          <w:lang w:val="es-AR" w:eastAsia="es-ES"/>
        </w:rPr>
        <w:t>“N.N. s/D</w:t>
      </w:r>
      <w:r>
        <w:rPr>
          <w:rFonts w:ascii="Arial" w:eastAsia="Arial,Times New Roman" w:hAnsi="Arial" w:cs="Arial"/>
          <w:lang w:val="es-AR" w:eastAsia="es-ES"/>
        </w:rPr>
        <w:t>ESAPARACIÓN FORZADA DE PERSONAS”</w:t>
      </w:r>
      <w:r w:rsidR="0097702F" w:rsidRPr="0097702F">
        <w:rPr>
          <w:rFonts w:ascii="Arial" w:eastAsia="Arial,Times New Roman" w:hAnsi="Arial" w:cs="Arial"/>
          <w:lang w:val="es-AR" w:eastAsia="es-ES"/>
        </w:rPr>
        <w:t>, Expte. 8232/2017</w:t>
      </w:r>
      <w:r w:rsidR="00D24C24">
        <w:rPr>
          <w:rFonts w:ascii="Arial" w:eastAsia="Arial,Times New Roman" w:hAnsi="Arial" w:cs="Arial"/>
          <w:lang w:val="es-AR" w:eastAsia="es-ES"/>
        </w:rPr>
        <w:t xml:space="preserve"> y </w:t>
      </w:r>
      <w:r w:rsidR="00D24C24" w:rsidRPr="00D24C24">
        <w:rPr>
          <w:rFonts w:ascii="Arial" w:eastAsia="Arial" w:hAnsi="Arial" w:cs="Arial"/>
        </w:rPr>
        <w:t>"MALDONADO, SANTIAGO ANDRES S/HABEAS CORPUS", Expte. 8233/2017</w:t>
      </w:r>
      <w:r w:rsidR="0097702F">
        <w:rPr>
          <w:rFonts w:ascii="Arial" w:eastAsia="Arial,Times New Roman" w:hAnsi="Arial" w:cs="Arial"/>
          <w:lang w:val="es-AR" w:eastAsia="es-ES"/>
        </w:rPr>
        <w:t>, todo ello de acuerdo a las cuestiones de hecho y derecho que a continuación expondremos.</w:t>
      </w:r>
    </w:p>
    <w:p w14:paraId="62D35869" w14:textId="77777777" w:rsidR="0097702F" w:rsidRPr="0097702F" w:rsidRDefault="0097702F" w:rsidP="00D84708">
      <w:pPr>
        <w:spacing w:line="360" w:lineRule="auto"/>
        <w:jc w:val="both"/>
        <w:rPr>
          <w:rFonts w:ascii="Arial" w:eastAsia="Arial,Times New Roman" w:hAnsi="Arial" w:cs="Arial"/>
          <w:lang w:val="es-AR" w:eastAsia="es-ES"/>
        </w:rPr>
      </w:pPr>
    </w:p>
    <w:p w14:paraId="7858B7F2" w14:textId="1CFEAE2D" w:rsidR="00B77F8C" w:rsidRPr="00D84708" w:rsidRDefault="00D84708" w:rsidP="00D84708">
      <w:pPr>
        <w:spacing w:line="360" w:lineRule="auto"/>
        <w:ind w:firstLine="709"/>
        <w:jc w:val="both"/>
        <w:rPr>
          <w:rFonts w:ascii="Arial" w:eastAsia="Arial,Times New Roman" w:hAnsi="Arial" w:cs="Arial"/>
          <w:lang w:val="es-AR" w:eastAsia="es-ES"/>
        </w:rPr>
      </w:pPr>
      <w:r>
        <w:rPr>
          <w:rFonts w:ascii="Arial" w:eastAsia="Arial,Times New Roman" w:hAnsi="Arial" w:cs="Arial"/>
          <w:lang w:val="es-AR" w:eastAsia="es-ES"/>
        </w:rPr>
        <w:t xml:space="preserve"> </w:t>
      </w:r>
      <w:r>
        <w:rPr>
          <w:rFonts w:ascii="Arial" w:eastAsia="Arial,Times New Roman" w:hAnsi="Arial" w:cs="Arial"/>
          <w:lang w:val="es-AR" w:eastAsia="es-ES"/>
        </w:rPr>
        <w:tab/>
        <w:t xml:space="preserve">En tal sentido, </w:t>
      </w:r>
      <w:r w:rsidR="0097702F">
        <w:rPr>
          <w:rFonts w:ascii="Arial" w:eastAsia="Arial,Times New Roman" w:hAnsi="Arial" w:cs="Arial"/>
          <w:lang w:val="es-AR" w:eastAsia="es-ES"/>
        </w:rPr>
        <w:t>solicitamos</w:t>
      </w:r>
      <w:r w:rsidR="0097702F" w:rsidRPr="0097702F">
        <w:rPr>
          <w:rFonts w:ascii="Arial" w:eastAsia="Arial,Times New Roman" w:hAnsi="Arial" w:cs="Arial"/>
          <w:lang w:val="es-AR" w:eastAsia="es-ES"/>
        </w:rPr>
        <w:t xml:space="preserve"> a la Comisión</w:t>
      </w:r>
      <w:r w:rsidR="0097702F">
        <w:rPr>
          <w:rFonts w:ascii="Arial" w:eastAsia="Arial,Times New Roman" w:hAnsi="Arial" w:cs="Arial"/>
          <w:lang w:val="es-AR" w:eastAsia="es-ES"/>
        </w:rPr>
        <w:t xml:space="preserve"> </w:t>
      </w:r>
      <w:r w:rsidR="0097702F" w:rsidRPr="0097702F">
        <w:rPr>
          <w:rFonts w:ascii="Arial" w:eastAsia="Arial,Times New Roman" w:hAnsi="Arial" w:cs="Arial"/>
          <w:lang w:val="es-AR" w:eastAsia="es-ES"/>
        </w:rPr>
        <w:t>de Disciplina y Acusación de este Consejo de la Magistratura que</w:t>
      </w:r>
      <w:r w:rsidR="0097702F">
        <w:rPr>
          <w:rFonts w:ascii="Arial" w:eastAsia="Arial,Times New Roman" w:hAnsi="Arial" w:cs="Arial"/>
          <w:lang w:val="es-AR" w:eastAsia="es-ES"/>
        </w:rPr>
        <w:t xml:space="preserve"> oportunamente</w:t>
      </w:r>
      <w:r w:rsidR="0097702F" w:rsidRPr="0097702F">
        <w:rPr>
          <w:rFonts w:ascii="Arial" w:eastAsia="Arial,Times New Roman" w:hAnsi="Arial" w:cs="Arial"/>
          <w:lang w:val="es-AR" w:eastAsia="es-ES"/>
        </w:rPr>
        <w:t xml:space="preserve"> disponga la</w:t>
      </w:r>
      <w:r w:rsidR="0097702F">
        <w:rPr>
          <w:rFonts w:ascii="Arial" w:eastAsia="Arial,Times New Roman" w:hAnsi="Arial" w:cs="Arial"/>
          <w:lang w:val="es-AR" w:eastAsia="es-ES"/>
        </w:rPr>
        <w:t xml:space="preserve"> </w:t>
      </w:r>
      <w:r w:rsidR="0097702F" w:rsidRPr="0097702F">
        <w:rPr>
          <w:rFonts w:ascii="Arial" w:eastAsia="Arial,Times New Roman" w:hAnsi="Arial" w:cs="Arial"/>
          <w:lang w:val="es-AR" w:eastAsia="es-ES"/>
        </w:rPr>
        <w:t xml:space="preserve">apertura del procedimiento de </w:t>
      </w:r>
      <w:r w:rsidR="0097702F">
        <w:rPr>
          <w:rFonts w:ascii="Arial" w:eastAsia="Arial,Times New Roman" w:hAnsi="Arial" w:cs="Arial"/>
          <w:lang w:val="es-AR" w:eastAsia="es-ES"/>
        </w:rPr>
        <w:t xml:space="preserve">análisis de la actuación del mentado magistrado, </w:t>
      </w:r>
      <w:r w:rsidR="0097702F" w:rsidRPr="0097702F">
        <w:rPr>
          <w:rFonts w:ascii="Arial" w:eastAsia="Arial,Times New Roman" w:hAnsi="Arial" w:cs="Arial"/>
          <w:lang w:val="es-AR" w:eastAsia="es-ES"/>
        </w:rPr>
        <w:t>orden</w:t>
      </w:r>
      <w:r w:rsidR="0097702F">
        <w:rPr>
          <w:rFonts w:ascii="Arial" w:eastAsia="Arial,Times New Roman" w:hAnsi="Arial" w:cs="Arial"/>
          <w:lang w:val="es-AR" w:eastAsia="es-ES"/>
        </w:rPr>
        <w:t>ando</w:t>
      </w:r>
      <w:r w:rsidR="0097702F" w:rsidRPr="0097702F">
        <w:rPr>
          <w:rFonts w:ascii="Arial" w:eastAsia="Arial,Times New Roman" w:hAnsi="Arial" w:cs="Arial"/>
          <w:lang w:val="es-AR" w:eastAsia="es-ES"/>
        </w:rPr>
        <w:t xml:space="preserve"> su</w:t>
      </w:r>
      <w:r w:rsidR="0097702F">
        <w:rPr>
          <w:rFonts w:ascii="Arial" w:eastAsia="Arial,Times New Roman" w:hAnsi="Arial" w:cs="Arial"/>
          <w:lang w:val="es-AR" w:eastAsia="es-ES"/>
        </w:rPr>
        <w:t xml:space="preserve"> </w:t>
      </w:r>
      <w:r w:rsidR="0097702F" w:rsidRPr="0097702F">
        <w:rPr>
          <w:rFonts w:ascii="Arial" w:eastAsia="Arial,Times New Roman" w:hAnsi="Arial" w:cs="Arial"/>
          <w:lang w:val="es-AR" w:eastAsia="es-ES"/>
        </w:rPr>
        <w:t xml:space="preserve">suspensión y en </w:t>
      </w:r>
      <w:r w:rsidR="0097702F">
        <w:rPr>
          <w:rFonts w:ascii="Arial" w:eastAsia="Arial,Times New Roman" w:hAnsi="Arial" w:cs="Arial"/>
          <w:lang w:val="es-AR" w:eastAsia="es-ES"/>
        </w:rPr>
        <w:t>s</w:t>
      </w:r>
      <w:r w:rsidR="0097702F" w:rsidRPr="0097702F">
        <w:rPr>
          <w:rFonts w:ascii="Arial" w:eastAsia="Arial,Times New Roman" w:hAnsi="Arial" w:cs="Arial"/>
          <w:lang w:val="es-AR" w:eastAsia="es-ES"/>
        </w:rPr>
        <w:t>u caso, formule la acusación correspondiente ante el Jurado</w:t>
      </w:r>
      <w:r w:rsidR="0097702F">
        <w:rPr>
          <w:rFonts w:ascii="Arial" w:eastAsia="Arial,Times New Roman" w:hAnsi="Arial" w:cs="Arial"/>
          <w:lang w:val="es-AR" w:eastAsia="es-ES"/>
        </w:rPr>
        <w:t xml:space="preserve"> </w:t>
      </w:r>
      <w:r w:rsidR="0097702F" w:rsidRPr="0097702F">
        <w:rPr>
          <w:rFonts w:ascii="Arial" w:eastAsia="Arial,Times New Roman" w:hAnsi="Arial" w:cs="Arial"/>
          <w:lang w:val="es-AR" w:eastAsia="es-ES"/>
        </w:rPr>
        <w:t xml:space="preserve">de Enjuiciamiento en los términos de los arts. 53, </w:t>
      </w:r>
      <w:r w:rsidR="0044363F">
        <w:rPr>
          <w:rFonts w:ascii="Arial" w:eastAsia="Arial,Times New Roman" w:hAnsi="Arial" w:cs="Arial"/>
          <w:lang w:val="es-AR" w:eastAsia="es-ES"/>
        </w:rPr>
        <w:t xml:space="preserve">110, </w:t>
      </w:r>
      <w:r w:rsidR="0097702F" w:rsidRPr="0097702F">
        <w:rPr>
          <w:rFonts w:ascii="Arial" w:eastAsia="Arial,Times New Roman" w:hAnsi="Arial" w:cs="Arial"/>
          <w:lang w:val="es-AR" w:eastAsia="es-ES"/>
        </w:rPr>
        <w:t xml:space="preserve">114 inc. 5 y 115 </w:t>
      </w:r>
      <w:r w:rsidR="0097702F">
        <w:rPr>
          <w:rFonts w:ascii="Arial" w:eastAsia="Arial,Times New Roman" w:hAnsi="Arial" w:cs="Arial"/>
          <w:lang w:val="es-AR" w:eastAsia="es-ES"/>
        </w:rPr>
        <w:t xml:space="preserve">y concordantes </w:t>
      </w:r>
      <w:r w:rsidR="0097702F" w:rsidRPr="0097702F">
        <w:rPr>
          <w:rFonts w:ascii="Arial" w:eastAsia="Arial,Times New Roman" w:hAnsi="Arial" w:cs="Arial"/>
          <w:lang w:val="es-AR" w:eastAsia="es-ES"/>
        </w:rPr>
        <w:t>de la</w:t>
      </w:r>
      <w:r w:rsidR="0097702F">
        <w:rPr>
          <w:rFonts w:ascii="Arial" w:eastAsia="Arial,Times New Roman" w:hAnsi="Arial" w:cs="Arial"/>
          <w:lang w:val="es-AR" w:eastAsia="es-ES"/>
        </w:rPr>
        <w:t xml:space="preserve"> </w:t>
      </w:r>
      <w:r w:rsidR="001B7274">
        <w:rPr>
          <w:rFonts w:ascii="Arial" w:eastAsia="Arial,Times New Roman" w:hAnsi="Arial" w:cs="Arial"/>
          <w:lang w:val="es-AR" w:eastAsia="es-ES"/>
        </w:rPr>
        <w:t xml:space="preserve">Constitución Nacional, y Reglamento de la </w:t>
      </w:r>
      <w:r w:rsidR="00BE5EDF">
        <w:rPr>
          <w:rFonts w:ascii="Arial" w:eastAsia="Arial,Times New Roman" w:hAnsi="Arial" w:cs="Arial"/>
          <w:lang w:val="es-AR" w:eastAsia="es-ES"/>
        </w:rPr>
        <w:t>Comisión</w:t>
      </w:r>
      <w:r w:rsidR="001B7274">
        <w:rPr>
          <w:rFonts w:ascii="Arial" w:eastAsia="Arial,Times New Roman" w:hAnsi="Arial" w:cs="Arial"/>
          <w:lang w:val="es-AR" w:eastAsia="es-ES"/>
        </w:rPr>
        <w:t xml:space="preserve"> de Disciplina vigente.</w:t>
      </w:r>
    </w:p>
    <w:p w14:paraId="09903B1D" w14:textId="77777777" w:rsidR="0074140A" w:rsidRPr="0066775D" w:rsidRDefault="0074140A" w:rsidP="00DF124B">
      <w:pPr>
        <w:shd w:val="clear" w:color="auto" w:fill="FFFFFF"/>
        <w:spacing w:line="360" w:lineRule="auto"/>
        <w:ind w:firstLine="709"/>
        <w:jc w:val="both"/>
        <w:rPr>
          <w:rFonts w:ascii="Arial" w:eastAsia="Arial,Times New Roman" w:hAnsi="Arial" w:cs="Arial"/>
          <w:lang w:val="es-ES" w:eastAsia="es-ES"/>
        </w:rPr>
      </w:pPr>
    </w:p>
    <w:p w14:paraId="4B6D7D07" w14:textId="0F861121" w:rsidR="001B7274" w:rsidRDefault="008F2495" w:rsidP="001B7274">
      <w:pPr>
        <w:spacing w:line="360" w:lineRule="auto"/>
        <w:ind w:firstLine="709"/>
        <w:jc w:val="both"/>
        <w:rPr>
          <w:rFonts w:ascii="Arial" w:eastAsia="Times New Roman" w:hAnsi="Arial" w:cs="Arial"/>
          <w:u w:val="single"/>
        </w:rPr>
      </w:pPr>
      <w:r w:rsidRPr="0066775D">
        <w:rPr>
          <w:rFonts w:ascii="Arial" w:eastAsia="Arial,Times New Roman" w:hAnsi="Arial" w:cs="Arial"/>
          <w:lang w:val="es-ES" w:eastAsia="es-ES"/>
        </w:rPr>
        <w:t xml:space="preserve">    </w:t>
      </w:r>
      <w:r w:rsidR="00D84708">
        <w:rPr>
          <w:rFonts w:ascii="Arial" w:eastAsia="Arial,Times New Roman" w:hAnsi="Arial" w:cs="Arial"/>
          <w:lang w:val="es-ES" w:eastAsia="es-ES"/>
        </w:rPr>
        <w:t xml:space="preserve"> </w:t>
      </w:r>
      <w:r w:rsidR="00D84708">
        <w:rPr>
          <w:rFonts w:ascii="Arial" w:eastAsia="Arial,Times New Roman" w:hAnsi="Arial" w:cs="Arial"/>
          <w:lang w:val="es-ES" w:eastAsia="es-ES"/>
        </w:rPr>
        <w:tab/>
      </w:r>
      <w:r w:rsidR="00723F18" w:rsidRPr="0066775D">
        <w:rPr>
          <w:rFonts w:ascii="Arial" w:eastAsia="Times New Roman" w:hAnsi="Arial" w:cs="Arial"/>
          <w:b/>
          <w:u w:val="single"/>
        </w:rPr>
        <w:t>II.- HECHOS</w:t>
      </w:r>
      <w:r w:rsidR="001B7274">
        <w:rPr>
          <w:rFonts w:ascii="Arial" w:eastAsia="Times New Roman" w:hAnsi="Arial" w:cs="Arial"/>
          <w:b/>
          <w:u w:val="single"/>
        </w:rPr>
        <w:t>. FUNDAMENTOS</w:t>
      </w:r>
      <w:r w:rsidR="006C2595">
        <w:rPr>
          <w:rFonts w:ascii="Arial" w:eastAsia="Times New Roman" w:hAnsi="Arial" w:cs="Arial"/>
          <w:u w:val="single"/>
        </w:rPr>
        <w:t>.</w:t>
      </w:r>
      <w:r w:rsidR="00A00B33" w:rsidRPr="0066775D">
        <w:rPr>
          <w:rFonts w:ascii="Arial" w:eastAsia="Times New Roman" w:hAnsi="Arial" w:cs="Arial"/>
          <w:u w:val="single"/>
        </w:rPr>
        <w:t xml:space="preserve"> </w:t>
      </w:r>
    </w:p>
    <w:p w14:paraId="4F6CC135" w14:textId="77777777" w:rsidR="001B7274" w:rsidRDefault="001B7274" w:rsidP="001B7274">
      <w:pPr>
        <w:spacing w:line="360" w:lineRule="auto"/>
        <w:ind w:firstLine="709"/>
        <w:jc w:val="both"/>
        <w:rPr>
          <w:rFonts w:ascii="Arial" w:eastAsia="Times New Roman" w:hAnsi="Arial" w:cs="Arial"/>
          <w:u w:val="single"/>
        </w:rPr>
      </w:pPr>
    </w:p>
    <w:p w14:paraId="214A4C3E" w14:textId="0476F1E3" w:rsidR="001B7274" w:rsidRDefault="00E11B35" w:rsidP="001B7274">
      <w:pPr>
        <w:spacing w:line="360" w:lineRule="auto"/>
        <w:ind w:firstLine="709"/>
        <w:jc w:val="both"/>
        <w:rPr>
          <w:rFonts w:ascii="Arial" w:eastAsia="Times New Roman" w:hAnsi="Arial" w:cs="Arial"/>
          <w:lang w:val="es-AR"/>
        </w:rPr>
      </w:pPr>
      <w:r>
        <w:rPr>
          <w:rFonts w:ascii="Arial" w:eastAsia="Times New Roman" w:hAnsi="Arial" w:cs="Arial"/>
        </w:rPr>
        <w:t xml:space="preserve"> </w:t>
      </w:r>
      <w:r>
        <w:rPr>
          <w:rFonts w:ascii="Arial" w:eastAsia="Times New Roman" w:hAnsi="Arial" w:cs="Arial"/>
        </w:rPr>
        <w:tab/>
      </w:r>
      <w:r w:rsidR="00417660" w:rsidRPr="0066775D">
        <w:rPr>
          <w:rFonts w:ascii="Arial" w:eastAsia="Times New Roman" w:hAnsi="Arial" w:cs="Arial"/>
        </w:rPr>
        <w:t>Los hech</w:t>
      </w:r>
      <w:r w:rsidR="008650B1" w:rsidRPr="0066775D">
        <w:rPr>
          <w:rFonts w:ascii="Arial" w:eastAsia="Times New Roman" w:hAnsi="Arial" w:cs="Arial"/>
        </w:rPr>
        <w:t>os que constituyen el</w:t>
      </w:r>
      <w:r w:rsidR="00417660" w:rsidRPr="0066775D">
        <w:rPr>
          <w:rFonts w:ascii="Arial" w:eastAsia="Times New Roman" w:hAnsi="Arial" w:cs="Arial"/>
        </w:rPr>
        <w:t xml:space="preserve"> objeto d</w:t>
      </w:r>
      <w:r w:rsidR="009D3A00" w:rsidRPr="0066775D">
        <w:rPr>
          <w:rFonts w:ascii="Arial" w:eastAsia="Times New Roman" w:hAnsi="Arial" w:cs="Arial"/>
        </w:rPr>
        <w:t xml:space="preserve">e la presente </w:t>
      </w:r>
      <w:r w:rsidR="007907C8" w:rsidRPr="0066775D">
        <w:rPr>
          <w:rFonts w:ascii="Arial" w:eastAsia="Times New Roman" w:hAnsi="Arial" w:cs="Arial"/>
        </w:rPr>
        <w:t xml:space="preserve">se </w:t>
      </w:r>
      <w:r w:rsidR="00793709">
        <w:rPr>
          <w:rFonts w:ascii="Arial" w:eastAsia="Times New Roman" w:hAnsi="Arial" w:cs="Arial"/>
        </w:rPr>
        <w:t xml:space="preserve">configuraron, como se reseñara </w:t>
      </w:r>
      <w:r w:rsidR="00793709" w:rsidRPr="00793709">
        <w:rPr>
          <w:rFonts w:ascii="Arial" w:eastAsia="Times New Roman" w:hAnsi="Arial" w:cs="Arial"/>
          <w:i/>
        </w:rPr>
        <w:t>ut supra</w:t>
      </w:r>
      <w:r w:rsidR="00793709">
        <w:rPr>
          <w:rFonts w:ascii="Arial" w:eastAsia="Times New Roman" w:hAnsi="Arial" w:cs="Arial"/>
        </w:rPr>
        <w:t xml:space="preserve">, en el marco </w:t>
      </w:r>
      <w:r w:rsidR="001B7274">
        <w:rPr>
          <w:rFonts w:ascii="Arial" w:eastAsia="Times New Roman" w:hAnsi="Arial" w:cs="Arial"/>
        </w:rPr>
        <w:t>de la participación del Dr. Otranto como juez a cargo del Juzgado Federal de Esquel</w:t>
      </w:r>
      <w:r w:rsidR="00793709">
        <w:rPr>
          <w:rFonts w:ascii="Arial" w:eastAsia="Times New Roman" w:hAnsi="Arial" w:cs="Arial"/>
        </w:rPr>
        <w:t>,</w:t>
      </w:r>
      <w:r w:rsidR="001B7274">
        <w:rPr>
          <w:rFonts w:ascii="Arial" w:eastAsia="Times New Roman" w:hAnsi="Arial" w:cs="Arial"/>
        </w:rPr>
        <w:t xml:space="preserve"> </w:t>
      </w:r>
      <w:r w:rsidR="001B7274" w:rsidRPr="001B7274">
        <w:rPr>
          <w:rFonts w:ascii="Arial" w:eastAsia="Times New Roman" w:hAnsi="Arial" w:cs="Arial"/>
          <w:lang w:val="es-AR"/>
        </w:rPr>
        <w:t xml:space="preserve">en los expedientes en </w:t>
      </w:r>
      <w:r w:rsidR="00BE5EDF" w:rsidRPr="001B7274">
        <w:rPr>
          <w:rFonts w:ascii="Arial" w:eastAsia="Times New Roman" w:hAnsi="Arial" w:cs="Arial"/>
          <w:lang w:val="es-AR"/>
        </w:rPr>
        <w:t>trámite</w:t>
      </w:r>
      <w:r w:rsidR="001B7274" w:rsidRPr="001B7274">
        <w:rPr>
          <w:rFonts w:ascii="Arial" w:eastAsia="Times New Roman" w:hAnsi="Arial" w:cs="Arial"/>
          <w:lang w:val="es-AR"/>
        </w:rPr>
        <w:t xml:space="preserve"> ante el Juzgado Federal de Esquel en Causas “GARZI, ARIEL MARIOTTO Y OTROS s/</w:t>
      </w:r>
      <w:r w:rsidR="00793709">
        <w:rPr>
          <w:rFonts w:ascii="Arial" w:eastAsia="Times New Roman" w:hAnsi="Arial" w:cs="Arial"/>
          <w:lang w:val="es-AR"/>
        </w:rPr>
        <w:t xml:space="preserve"> </w:t>
      </w:r>
      <w:r w:rsidR="001B7274" w:rsidRPr="001B7274">
        <w:rPr>
          <w:rFonts w:ascii="Arial" w:eastAsia="Times New Roman" w:hAnsi="Arial" w:cs="Arial"/>
          <w:lang w:val="es-AR"/>
        </w:rPr>
        <w:t>ENTORPECIMIENTO DE SERVICIOS PUBLICOS (A</w:t>
      </w:r>
      <w:r w:rsidR="002E5EAD">
        <w:rPr>
          <w:rFonts w:ascii="Arial" w:eastAsia="Times New Roman" w:hAnsi="Arial" w:cs="Arial"/>
          <w:lang w:val="es-AR"/>
        </w:rPr>
        <w:t>RT.194)” Expte. FCR 996/2016,</w:t>
      </w:r>
      <w:r w:rsidR="001B7274" w:rsidRPr="001B7274">
        <w:rPr>
          <w:rFonts w:ascii="Arial" w:eastAsia="Times New Roman" w:hAnsi="Arial" w:cs="Arial"/>
          <w:lang w:val="es-AR"/>
        </w:rPr>
        <w:t xml:space="preserve"> “</w:t>
      </w:r>
      <w:r w:rsidR="00793709" w:rsidRPr="0097702F">
        <w:rPr>
          <w:rFonts w:ascii="Arial" w:eastAsia="Arial,Times New Roman" w:hAnsi="Arial" w:cs="Arial"/>
          <w:lang w:val="es-AR" w:eastAsia="es-ES"/>
        </w:rPr>
        <w:t>N.N. s/D</w:t>
      </w:r>
      <w:r w:rsidR="00793709">
        <w:rPr>
          <w:rFonts w:ascii="Arial" w:eastAsia="Arial,Times New Roman" w:hAnsi="Arial" w:cs="Arial"/>
          <w:lang w:val="es-AR" w:eastAsia="es-ES"/>
        </w:rPr>
        <w:t>ESAPARACIÓN FORZADA DE PERSONAS”</w:t>
      </w:r>
      <w:r w:rsidR="00793709" w:rsidRPr="0097702F">
        <w:rPr>
          <w:rFonts w:ascii="Arial" w:eastAsia="Arial,Times New Roman" w:hAnsi="Arial" w:cs="Arial"/>
          <w:lang w:val="es-AR" w:eastAsia="es-ES"/>
        </w:rPr>
        <w:t>, Expte. 8232/2017</w:t>
      </w:r>
      <w:r w:rsidR="002E5EAD">
        <w:rPr>
          <w:rFonts w:ascii="Arial" w:eastAsia="Arial,Times New Roman" w:hAnsi="Arial" w:cs="Arial"/>
          <w:lang w:val="es-AR" w:eastAsia="es-ES"/>
        </w:rPr>
        <w:t xml:space="preserve"> y </w:t>
      </w:r>
      <w:r w:rsidR="002E5EAD" w:rsidRPr="00D24C24">
        <w:rPr>
          <w:rFonts w:ascii="Arial" w:eastAsia="Arial" w:hAnsi="Arial" w:cs="Arial"/>
        </w:rPr>
        <w:t>"MALDONADO, SANTIAGO ANDRES S/HABEAS CORPUS", Expte. 8233/2017</w:t>
      </w:r>
      <w:r w:rsidR="001B7274" w:rsidRPr="001B7274">
        <w:rPr>
          <w:rFonts w:ascii="Arial" w:eastAsia="Times New Roman" w:hAnsi="Arial" w:cs="Arial"/>
          <w:lang w:val="es-AR"/>
        </w:rPr>
        <w:t xml:space="preserve">, en </w:t>
      </w:r>
      <w:r w:rsidR="001B7274" w:rsidRPr="001B7274">
        <w:rPr>
          <w:rFonts w:ascii="Arial" w:eastAsia="Times New Roman" w:hAnsi="Arial" w:cs="Arial"/>
          <w:lang w:val="es-AR"/>
        </w:rPr>
        <w:lastRenderedPageBreak/>
        <w:t xml:space="preserve">tanto </w:t>
      </w:r>
      <w:r w:rsidR="00793709">
        <w:rPr>
          <w:rFonts w:ascii="Arial" w:eastAsia="Times New Roman" w:hAnsi="Arial" w:cs="Arial"/>
          <w:lang w:val="es-AR"/>
        </w:rPr>
        <w:t xml:space="preserve">el magistrado </w:t>
      </w:r>
      <w:r w:rsidR="001B7274" w:rsidRPr="001B7274">
        <w:rPr>
          <w:rFonts w:ascii="Arial" w:eastAsia="Times New Roman" w:hAnsi="Arial" w:cs="Arial"/>
          <w:lang w:val="es-AR"/>
        </w:rPr>
        <w:t>ha</w:t>
      </w:r>
      <w:r w:rsidR="00793709">
        <w:rPr>
          <w:rFonts w:ascii="Arial" w:eastAsia="Times New Roman" w:hAnsi="Arial" w:cs="Arial"/>
          <w:lang w:val="es-AR"/>
        </w:rPr>
        <w:t>bría</w:t>
      </w:r>
      <w:r w:rsidR="001B7274" w:rsidRPr="001B7274">
        <w:rPr>
          <w:rFonts w:ascii="Arial" w:eastAsia="Times New Roman" w:hAnsi="Arial" w:cs="Arial"/>
          <w:lang w:val="es-AR"/>
        </w:rPr>
        <w:t xml:space="preserve"> incurrido en la causal de destitución </w:t>
      </w:r>
      <w:r w:rsidR="00793709">
        <w:rPr>
          <w:rFonts w:ascii="Arial" w:eastAsia="Times New Roman" w:hAnsi="Arial" w:cs="Arial"/>
          <w:lang w:val="es-AR"/>
        </w:rPr>
        <w:t xml:space="preserve">originada en el </w:t>
      </w:r>
      <w:r w:rsidR="001B7274" w:rsidRPr="001B7274">
        <w:rPr>
          <w:rFonts w:ascii="Arial" w:eastAsia="Times New Roman" w:hAnsi="Arial" w:cs="Arial"/>
          <w:lang w:val="es-AR"/>
        </w:rPr>
        <w:t>mal desempeño de sus funciones</w:t>
      </w:r>
      <w:r w:rsidR="00793709">
        <w:rPr>
          <w:rFonts w:ascii="Arial" w:eastAsia="Times New Roman" w:hAnsi="Arial" w:cs="Arial"/>
          <w:lang w:val="es-AR"/>
        </w:rPr>
        <w:t>, conforme</w:t>
      </w:r>
      <w:r w:rsidR="001B7274">
        <w:rPr>
          <w:rFonts w:ascii="Arial" w:eastAsia="Times New Roman" w:hAnsi="Arial" w:cs="Arial"/>
          <w:lang w:val="es-AR"/>
        </w:rPr>
        <w:t xml:space="preserve"> </w:t>
      </w:r>
      <w:r w:rsidR="00BE5EDF">
        <w:rPr>
          <w:rFonts w:ascii="Arial" w:eastAsia="Times New Roman" w:hAnsi="Arial" w:cs="Arial"/>
          <w:lang w:val="es-AR"/>
        </w:rPr>
        <w:t>detallaremos</w:t>
      </w:r>
      <w:r w:rsidR="00793709">
        <w:rPr>
          <w:rFonts w:ascii="Arial" w:eastAsia="Times New Roman" w:hAnsi="Arial" w:cs="Arial"/>
          <w:lang w:val="es-AR"/>
        </w:rPr>
        <w:t xml:space="preserve"> en los párrafos siguientes</w:t>
      </w:r>
      <w:r w:rsidR="001B7274" w:rsidRPr="001B7274">
        <w:rPr>
          <w:rFonts w:ascii="Arial" w:eastAsia="Times New Roman" w:hAnsi="Arial" w:cs="Arial"/>
          <w:lang w:val="es-AR"/>
        </w:rPr>
        <w:t>.</w:t>
      </w:r>
    </w:p>
    <w:p w14:paraId="372EB39A" w14:textId="77777777" w:rsidR="001B7274" w:rsidRPr="001B7274" w:rsidRDefault="001B7274" w:rsidP="001B7274">
      <w:pPr>
        <w:spacing w:line="360" w:lineRule="auto"/>
        <w:ind w:firstLine="709"/>
        <w:jc w:val="both"/>
        <w:rPr>
          <w:rFonts w:ascii="Arial" w:eastAsia="Times New Roman" w:hAnsi="Arial" w:cs="Arial"/>
          <w:lang w:val="es-AR"/>
        </w:rPr>
      </w:pPr>
    </w:p>
    <w:p w14:paraId="09380E5E" w14:textId="566180E0" w:rsidR="00E11B35" w:rsidRDefault="00E11B35" w:rsidP="001B7274">
      <w:pPr>
        <w:spacing w:line="360" w:lineRule="auto"/>
        <w:ind w:firstLine="709"/>
        <w:jc w:val="both"/>
        <w:rPr>
          <w:rFonts w:ascii="Arial" w:eastAsia="Times New Roman" w:hAnsi="Arial" w:cs="Arial"/>
          <w:lang w:val="es-AR"/>
        </w:rPr>
      </w:pPr>
      <w:r>
        <w:rPr>
          <w:rFonts w:ascii="Arial" w:eastAsia="Times New Roman" w:hAnsi="Arial" w:cs="Arial"/>
          <w:lang w:val="es-AR"/>
        </w:rPr>
        <w:t xml:space="preserve"> </w:t>
      </w:r>
      <w:r>
        <w:rPr>
          <w:rFonts w:ascii="Arial" w:eastAsia="Times New Roman" w:hAnsi="Arial" w:cs="Arial"/>
          <w:lang w:val="es-AR"/>
        </w:rPr>
        <w:tab/>
      </w:r>
      <w:r w:rsidRPr="00E11B35">
        <w:rPr>
          <w:rFonts w:ascii="Arial" w:eastAsia="Times New Roman" w:hAnsi="Arial" w:cs="Arial"/>
          <w:b/>
          <w:u w:val="single"/>
          <w:lang w:val="es-AR"/>
        </w:rPr>
        <w:t>II.a.- Respecto de su actuación en el expediente “GARZI, ARIEL MARIOTTO Y OTROS s / ENTORPECIMIENTO DE SERVICIOS PUBLICOS (ART.194)” Expte. FCR 996/2016</w:t>
      </w:r>
      <w:r>
        <w:rPr>
          <w:rFonts w:ascii="Arial" w:eastAsia="Times New Roman" w:hAnsi="Arial" w:cs="Arial"/>
          <w:lang w:val="es-AR"/>
        </w:rPr>
        <w:t>.</w:t>
      </w:r>
    </w:p>
    <w:p w14:paraId="3A5BB520" w14:textId="615E44B5" w:rsidR="001B7274" w:rsidRDefault="00E11B35" w:rsidP="001B7274">
      <w:pPr>
        <w:spacing w:line="360" w:lineRule="auto"/>
        <w:ind w:firstLine="709"/>
        <w:jc w:val="both"/>
        <w:rPr>
          <w:rFonts w:ascii="Arial" w:eastAsia="Times New Roman" w:hAnsi="Arial" w:cs="Arial"/>
          <w:lang w:val="es-AR"/>
        </w:rPr>
      </w:pPr>
      <w:r>
        <w:rPr>
          <w:rFonts w:ascii="Arial" w:eastAsia="Times New Roman" w:hAnsi="Arial" w:cs="Arial"/>
          <w:lang w:val="es-AR"/>
        </w:rPr>
        <w:t xml:space="preserve"> </w:t>
      </w:r>
      <w:r>
        <w:rPr>
          <w:rFonts w:ascii="Arial" w:eastAsia="Times New Roman" w:hAnsi="Arial" w:cs="Arial"/>
          <w:lang w:val="es-AR"/>
        </w:rPr>
        <w:tab/>
        <w:t>Con relación a la citada causa</w:t>
      </w:r>
      <w:r w:rsidR="001B7274" w:rsidRPr="001B7274">
        <w:rPr>
          <w:rFonts w:ascii="Arial" w:eastAsia="Times New Roman" w:hAnsi="Arial" w:cs="Arial"/>
          <w:lang w:val="es-AR"/>
        </w:rPr>
        <w:t>, vale recordar que la misma tuvo inicio en virtud de la denuncia formu</w:t>
      </w:r>
      <w:r>
        <w:rPr>
          <w:rFonts w:ascii="Arial" w:eastAsia="Times New Roman" w:hAnsi="Arial" w:cs="Arial"/>
          <w:lang w:val="es-AR"/>
        </w:rPr>
        <w:t>lada por Bruno Gonzalo Peláez, g</w:t>
      </w:r>
      <w:r w:rsidR="001B7274" w:rsidRPr="001B7274">
        <w:rPr>
          <w:rFonts w:ascii="Arial" w:eastAsia="Times New Roman" w:hAnsi="Arial" w:cs="Arial"/>
          <w:lang w:val="es-AR"/>
        </w:rPr>
        <w:t xml:space="preserve">erente de </w:t>
      </w:r>
      <w:r>
        <w:rPr>
          <w:rFonts w:ascii="Arial" w:eastAsia="Times New Roman" w:hAnsi="Arial" w:cs="Arial"/>
          <w:lang w:val="es-AR"/>
        </w:rPr>
        <w:t>“</w:t>
      </w:r>
      <w:r w:rsidR="001B7274" w:rsidRPr="001B7274">
        <w:rPr>
          <w:rFonts w:ascii="Arial" w:eastAsia="Times New Roman" w:hAnsi="Arial" w:cs="Arial"/>
          <w:lang w:val="es-AR"/>
        </w:rPr>
        <w:t>La Trochita</w:t>
      </w:r>
      <w:r>
        <w:rPr>
          <w:rFonts w:ascii="Arial" w:eastAsia="Times New Roman" w:hAnsi="Arial" w:cs="Arial"/>
          <w:lang w:val="es-AR"/>
        </w:rPr>
        <w:t>”,</w:t>
      </w:r>
      <w:r w:rsidR="00892415">
        <w:rPr>
          <w:rFonts w:ascii="Arial" w:eastAsia="Times New Roman" w:hAnsi="Arial" w:cs="Arial"/>
          <w:lang w:val="es-AR"/>
        </w:rPr>
        <w:t xml:space="preserve"> quien sostuvo</w:t>
      </w:r>
      <w:r w:rsidR="001B7274" w:rsidRPr="001B7274">
        <w:rPr>
          <w:rFonts w:ascii="Arial" w:eastAsia="Times New Roman" w:hAnsi="Arial" w:cs="Arial"/>
          <w:lang w:val="es-AR"/>
        </w:rPr>
        <w:t xml:space="preserve"> que el miércoles 24/2/2016 en el cruce de tierra que se encuentra a la altura o en cercanías del paraje Leleque mantuvo un diálogo con personas que se encontraban reclamando por la ocupación de tierras, quienes aparentemente le transmitieron verbalmente que no podían circular por las vías ya que el tramo ferroviario se encontraba cortado por su reclamo. Concluyó </w:t>
      </w:r>
      <w:r w:rsidR="00136F9E">
        <w:rPr>
          <w:rFonts w:ascii="Arial" w:eastAsia="Times New Roman" w:hAnsi="Arial" w:cs="Arial"/>
          <w:lang w:val="es-AR"/>
        </w:rPr>
        <w:t xml:space="preserve">  así   el   denunciante que </w:t>
      </w:r>
      <w:r w:rsidR="001B7274" w:rsidRPr="001B7274">
        <w:rPr>
          <w:rFonts w:ascii="Arial" w:eastAsia="Times New Roman" w:hAnsi="Arial" w:cs="Arial"/>
          <w:lang w:val="es-AR"/>
        </w:rPr>
        <w:t>n</w:t>
      </w:r>
      <w:r w:rsidR="00136F9E">
        <w:rPr>
          <w:rFonts w:ascii="Arial" w:eastAsia="Times New Roman" w:hAnsi="Arial" w:cs="Arial"/>
          <w:lang w:val="es-AR"/>
        </w:rPr>
        <w:t xml:space="preserve">o podían realizar viajes </w:t>
      </w:r>
      <w:r w:rsidR="001B7274" w:rsidRPr="001B7274">
        <w:rPr>
          <w:rFonts w:ascii="Arial" w:eastAsia="Times New Roman" w:hAnsi="Arial" w:cs="Arial"/>
          <w:lang w:val="es-AR"/>
        </w:rPr>
        <w:t xml:space="preserve">ni mantenimiento de vía para llevar las máquinas a reparar a El Maitén. </w:t>
      </w:r>
    </w:p>
    <w:p w14:paraId="0506DAD7" w14:textId="77777777" w:rsidR="001B7274" w:rsidRPr="001B7274" w:rsidRDefault="001B7274" w:rsidP="001B7274">
      <w:pPr>
        <w:spacing w:line="360" w:lineRule="auto"/>
        <w:ind w:firstLine="709"/>
        <w:jc w:val="both"/>
        <w:rPr>
          <w:rFonts w:ascii="Arial" w:eastAsia="Times New Roman" w:hAnsi="Arial" w:cs="Arial"/>
          <w:lang w:val="es-AR"/>
        </w:rPr>
      </w:pPr>
    </w:p>
    <w:p w14:paraId="6B4054DB" w14:textId="6F8F75C0" w:rsidR="001B7274" w:rsidRDefault="00527558" w:rsidP="001B7274">
      <w:pPr>
        <w:spacing w:line="360" w:lineRule="auto"/>
        <w:ind w:firstLine="709"/>
        <w:jc w:val="both"/>
        <w:rPr>
          <w:rFonts w:ascii="Arial" w:eastAsia="Times New Roman" w:hAnsi="Arial" w:cs="Arial"/>
          <w:lang w:val="es-AR"/>
        </w:rPr>
      </w:pPr>
      <w:r>
        <w:rPr>
          <w:rFonts w:ascii="Arial" w:eastAsia="Times New Roman" w:hAnsi="Arial" w:cs="Arial"/>
          <w:lang w:val="es-AR"/>
        </w:rPr>
        <w:t xml:space="preserve"> </w:t>
      </w:r>
      <w:r>
        <w:rPr>
          <w:rFonts w:ascii="Arial" w:eastAsia="Times New Roman" w:hAnsi="Arial" w:cs="Arial"/>
          <w:lang w:val="es-AR"/>
        </w:rPr>
        <w:tab/>
      </w:r>
      <w:r w:rsidR="001B7274" w:rsidRPr="001B7274">
        <w:rPr>
          <w:rFonts w:ascii="Arial" w:eastAsia="Times New Roman" w:hAnsi="Arial" w:cs="Arial"/>
          <w:lang w:val="es-AR"/>
        </w:rPr>
        <w:t>Explicó el deponente que la conversación fue pacífica y que estos sujetos evidenciaban un importante conocimiento del conflicto. Puntualizó que el servicio hasta Nahuelpan es turístico</w:t>
      </w:r>
      <w:r>
        <w:rPr>
          <w:rFonts w:ascii="Arial" w:eastAsia="Times New Roman" w:hAnsi="Arial" w:cs="Arial"/>
          <w:lang w:val="es-AR"/>
        </w:rPr>
        <w:t xml:space="preserve">, que </w:t>
      </w:r>
      <w:r w:rsidR="001B7274" w:rsidRPr="001B7274">
        <w:rPr>
          <w:rFonts w:ascii="Arial" w:eastAsia="Times New Roman" w:hAnsi="Arial" w:cs="Arial"/>
          <w:lang w:val="es-AR"/>
        </w:rPr>
        <w:t>desde allí hasta El Maitén, a la altura de donde está la comunidad, cerca de Leleque no se podía circular.</w:t>
      </w:r>
    </w:p>
    <w:p w14:paraId="1D217F0F" w14:textId="77777777" w:rsidR="001B7274" w:rsidRPr="001B7274" w:rsidRDefault="001B7274" w:rsidP="001B7274">
      <w:pPr>
        <w:spacing w:line="360" w:lineRule="auto"/>
        <w:ind w:firstLine="709"/>
        <w:jc w:val="both"/>
        <w:rPr>
          <w:rFonts w:ascii="Arial" w:eastAsia="Times New Roman" w:hAnsi="Arial" w:cs="Arial"/>
          <w:lang w:val="es-AR"/>
        </w:rPr>
      </w:pPr>
    </w:p>
    <w:p w14:paraId="1E04334C" w14:textId="114B0CC6" w:rsidR="001B7274" w:rsidRDefault="00527558" w:rsidP="001B7274">
      <w:pPr>
        <w:spacing w:line="360" w:lineRule="auto"/>
        <w:ind w:firstLine="709"/>
        <w:jc w:val="both"/>
        <w:rPr>
          <w:rFonts w:ascii="Arial" w:eastAsia="Times New Roman" w:hAnsi="Arial" w:cs="Arial"/>
          <w:lang w:val="es-AR"/>
        </w:rPr>
      </w:pPr>
      <w:r>
        <w:rPr>
          <w:rFonts w:ascii="Arial" w:eastAsia="Times New Roman" w:hAnsi="Arial" w:cs="Arial"/>
          <w:lang w:val="es-AR"/>
        </w:rPr>
        <w:t xml:space="preserve"> </w:t>
      </w:r>
      <w:r>
        <w:rPr>
          <w:rFonts w:ascii="Arial" w:eastAsia="Times New Roman" w:hAnsi="Arial" w:cs="Arial"/>
          <w:lang w:val="es-AR"/>
        </w:rPr>
        <w:tab/>
        <w:t xml:space="preserve">En función de lo referenciado, </w:t>
      </w:r>
      <w:r w:rsidR="001B7274" w:rsidRPr="001B7274">
        <w:rPr>
          <w:rFonts w:ascii="Arial" w:eastAsia="Times New Roman" w:hAnsi="Arial" w:cs="Arial"/>
          <w:lang w:val="es-AR"/>
        </w:rPr>
        <w:t xml:space="preserve">el Dr. Otranto, </w:t>
      </w:r>
      <w:r>
        <w:rPr>
          <w:rFonts w:ascii="Arial" w:eastAsia="Times New Roman" w:hAnsi="Arial" w:cs="Arial"/>
          <w:lang w:val="es-AR"/>
        </w:rPr>
        <w:t>en su carácter de Juez a cargo y</w:t>
      </w:r>
      <w:r w:rsidR="001B7274" w:rsidRPr="001B7274">
        <w:rPr>
          <w:rFonts w:ascii="Arial" w:eastAsia="Times New Roman" w:hAnsi="Arial" w:cs="Arial"/>
          <w:lang w:val="es-AR"/>
        </w:rPr>
        <w:t xml:space="preserve"> a solicitud de la Fiscalía</w:t>
      </w:r>
      <w:r>
        <w:rPr>
          <w:rFonts w:ascii="Arial" w:eastAsia="Times New Roman" w:hAnsi="Arial" w:cs="Arial"/>
          <w:lang w:val="es-AR"/>
        </w:rPr>
        <w:t>,</w:t>
      </w:r>
      <w:r w:rsidR="001B7274" w:rsidRPr="001B7274">
        <w:rPr>
          <w:rFonts w:ascii="Arial" w:eastAsia="Times New Roman" w:hAnsi="Arial" w:cs="Arial"/>
          <w:lang w:val="es-AR"/>
        </w:rPr>
        <w:t xml:space="preserve"> convocó a una instancia de resol</w:t>
      </w:r>
      <w:r>
        <w:rPr>
          <w:rFonts w:ascii="Arial" w:eastAsia="Times New Roman" w:hAnsi="Arial" w:cs="Arial"/>
          <w:lang w:val="es-AR"/>
        </w:rPr>
        <w:t>ución alterativa de conflictos -</w:t>
      </w:r>
      <w:r w:rsidR="001B7274" w:rsidRPr="001B7274">
        <w:rPr>
          <w:rFonts w:ascii="Arial" w:eastAsia="Times New Roman" w:hAnsi="Arial" w:cs="Arial"/>
          <w:lang w:val="es-AR"/>
        </w:rPr>
        <w:t>con   intervención   de   la   autoridad   competente   nacional-   a   las   autoridades   del   Viejo   Expreso Patagónico La Trochita y al Lof  en Resist</w:t>
      </w:r>
      <w:r>
        <w:rPr>
          <w:rFonts w:ascii="Arial" w:eastAsia="Times New Roman" w:hAnsi="Arial" w:cs="Arial"/>
          <w:lang w:val="es-AR"/>
        </w:rPr>
        <w:t>encia del Departamento Cushamen</w:t>
      </w:r>
      <w:r w:rsidR="001B7274" w:rsidRPr="001B7274">
        <w:rPr>
          <w:rFonts w:ascii="Arial" w:eastAsia="Times New Roman" w:hAnsi="Arial" w:cs="Arial"/>
          <w:lang w:val="es-AR"/>
        </w:rPr>
        <w:t xml:space="preserve">, con el objetivo de someter sus posiciones contrapuestas en torno a la circulación del servicio ferroviario en el sector Vuelta del Río, Leleque. </w:t>
      </w:r>
    </w:p>
    <w:p w14:paraId="2ADC24D9" w14:textId="77777777" w:rsidR="001B7274" w:rsidRPr="001B7274" w:rsidRDefault="001B7274" w:rsidP="001B7274">
      <w:pPr>
        <w:spacing w:line="360" w:lineRule="auto"/>
        <w:ind w:firstLine="709"/>
        <w:jc w:val="both"/>
        <w:rPr>
          <w:rFonts w:ascii="Arial" w:eastAsia="Times New Roman" w:hAnsi="Arial" w:cs="Arial"/>
          <w:lang w:val="es-AR"/>
        </w:rPr>
      </w:pPr>
    </w:p>
    <w:p w14:paraId="2230A714" w14:textId="284DCC37" w:rsidR="001B7274" w:rsidRDefault="00527558" w:rsidP="001B7274">
      <w:pPr>
        <w:spacing w:line="360" w:lineRule="auto"/>
        <w:ind w:firstLine="709"/>
        <w:jc w:val="both"/>
        <w:rPr>
          <w:rFonts w:ascii="Arial" w:eastAsia="Times New Roman" w:hAnsi="Arial" w:cs="Arial"/>
          <w:lang w:val="es-AR"/>
        </w:rPr>
      </w:pPr>
      <w:r>
        <w:rPr>
          <w:rFonts w:ascii="Arial" w:eastAsia="Times New Roman" w:hAnsi="Arial" w:cs="Arial"/>
          <w:lang w:val="es-AR"/>
        </w:rPr>
        <w:t xml:space="preserve">A </w:t>
      </w:r>
      <w:r w:rsidR="001B7274" w:rsidRPr="001B7274">
        <w:rPr>
          <w:rFonts w:ascii="Arial" w:eastAsia="Times New Roman" w:hAnsi="Arial" w:cs="Arial"/>
          <w:lang w:val="es-AR"/>
        </w:rPr>
        <w:t>partir de ello</w:t>
      </w:r>
      <w:r>
        <w:rPr>
          <w:rFonts w:ascii="Arial" w:eastAsia="Times New Roman" w:hAnsi="Arial" w:cs="Arial"/>
          <w:lang w:val="es-AR"/>
        </w:rPr>
        <w:t>,</w:t>
      </w:r>
      <w:r w:rsidR="001B7274" w:rsidRPr="001B7274">
        <w:rPr>
          <w:rFonts w:ascii="Arial" w:eastAsia="Times New Roman" w:hAnsi="Arial" w:cs="Arial"/>
          <w:lang w:val="es-AR"/>
        </w:rPr>
        <w:t xml:space="preserve"> se llevaro</w:t>
      </w:r>
      <w:r>
        <w:rPr>
          <w:rFonts w:ascii="Arial" w:eastAsia="Times New Roman" w:hAnsi="Arial" w:cs="Arial"/>
          <w:lang w:val="es-AR"/>
        </w:rPr>
        <w:t xml:space="preserve">n adelante varias reuniones y distintas </w:t>
      </w:r>
      <w:r w:rsidR="001B7274" w:rsidRPr="001B7274">
        <w:rPr>
          <w:rFonts w:ascii="Arial" w:eastAsia="Times New Roman" w:hAnsi="Arial" w:cs="Arial"/>
          <w:lang w:val="es-AR"/>
        </w:rPr>
        <w:t>instancias   del mentado procedimiento alternativo de resolución de conflictos, los cuales fueron llevados adelante a lo largo del año 2016.</w:t>
      </w:r>
    </w:p>
    <w:p w14:paraId="27959556" w14:textId="77777777" w:rsidR="00851419" w:rsidRDefault="00851419" w:rsidP="001B7274">
      <w:pPr>
        <w:spacing w:line="360" w:lineRule="auto"/>
        <w:ind w:firstLine="709"/>
        <w:jc w:val="both"/>
        <w:rPr>
          <w:rFonts w:ascii="Arial" w:eastAsia="Times New Roman" w:hAnsi="Arial" w:cs="Arial"/>
          <w:lang w:val="es-AR"/>
        </w:rPr>
      </w:pPr>
    </w:p>
    <w:p w14:paraId="290A0FCB" w14:textId="77D7E6CA" w:rsidR="00851419" w:rsidRPr="00851419" w:rsidRDefault="001701B3" w:rsidP="00F449BA">
      <w:pPr>
        <w:spacing w:line="360" w:lineRule="auto"/>
        <w:ind w:firstLine="709"/>
        <w:jc w:val="both"/>
        <w:rPr>
          <w:rFonts w:ascii="Arial" w:eastAsia="Times New Roman" w:hAnsi="Arial" w:cs="Arial"/>
          <w:i/>
          <w:lang w:val="es-AR"/>
        </w:rPr>
      </w:pPr>
      <w:r>
        <w:rPr>
          <w:rFonts w:ascii="Arial" w:eastAsia="Times New Roman" w:hAnsi="Arial" w:cs="Arial"/>
          <w:lang w:val="es-AR"/>
        </w:rPr>
        <w:t xml:space="preserve">En tal sentido, </w:t>
      </w:r>
      <w:r w:rsidR="001B7274">
        <w:rPr>
          <w:rFonts w:ascii="Arial" w:eastAsia="Times New Roman" w:hAnsi="Arial" w:cs="Arial"/>
          <w:lang w:val="es-AR"/>
        </w:rPr>
        <w:t xml:space="preserve">la propia </w:t>
      </w:r>
      <w:r w:rsidR="00851419">
        <w:rPr>
          <w:rFonts w:ascii="Arial" w:eastAsia="Times New Roman" w:hAnsi="Arial" w:cs="Arial"/>
          <w:lang w:val="es-AR"/>
        </w:rPr>
        <w:t>Cámara Federal de Apelación</w:t>
      </w:r>
      <w:r>
        <w:rPr>
          <w:rFonts w:ascii="Arial" w:eastAsia="Times New Roman" w:hAnsi="Arial" w:cs="Arial"/>
          <w:lang w:val="es-AR"/>
        </w:rPr>
        <w:t>, con</w:t>
      </w:r>
      <w:r w:rsidR="00851419">
        <w:rPr>
          <w:rFonts w:ascii="Arial" w:eastAsia="Times New Roman" w:hAnsi="Arial" w:cs="Arial"/>
          <w:lang w:val="es-AR"/>
        </w:rPr>
        <w:t xml:space="preserve"> fecha 24/04/2017</w:t>
      </w:r>
      <w:r>
        <w:rPr>
          <w:rFonts w:ascii="Arial" w:eastAsia="Times New Roman" w:hAnsi="Arial" w:cs="Arial"/>
          <w:lang w:val="es-AR"/>
        </w:rPr>
        <w:t xml:space="preserve">, </w:t>
      </w:r>
      <w:r w:rsidR="00851419">
        <w:rPr>
          <w:rFonts w:ascii="Arial" w:eastAsia="Times New Roman" w:hAnsi="Arial" w:cs="Arial"/>
          <w:lang w:val="es-AR"/>
        </w:rPr>
        <w:t>al momento de expedirse en</w:t>
      </w:r>
      <w:r>
        <w:rPr>
          <w:rFonts w:ascii="Arial" w:eastAsia="Times New Roman" w:hAnsi="Arial" w:cs="Arial"/>
          <w:lang w:val="es-AR"/>
        </w:rPr>
        <w:t xml:space="preserve"> el</w:t>
      </w:r>
      <w:r w:rsidR="00851419">
        <w:rPr>
          <w:rFonts w:ascii="Arial" w:eastAsia="Times New Roman" w:hAnsi="Arial" w:cs="Arial"/>
          <w:lang w:val="es-AR"/>
        </w:rPr>
        <w:t xml:space="preserve"> </w:t>
      </w:r>
      <w:r w:rsidR="00851419" w:rsidRPr="00851419">
        <w:rPr>
          <w:rFonts w:ascii="Arial" w:eastAsia="Times New Roman" w:hAnsi="Arial" w:cs="Arial"/>
        </w:rPr>
        <w:t>Expte.</w:t>
      </w:r>
      <w:r>
        <w:rPr>
          <w:rFonts w:ascii="Arial" w:eastAsia="Times New Roman" w:hAnsi="Arial" w:cs="Arial"/>
        </w:rPr>
        <w:t xml:space="preserve"> carartulado</w:t>
      </w:r>
      <w:r w:rsidR="00851419" w:rsidRPr="00851419">
        <w:rPr>
          <w:rFonts w:ascii="Arial" w:eastAsia="Times New Roman" w:hAnsi="Arial" w:cs="Arial"/>
        </w:rPr>
        <w:t xml:space="preserve"> “GARZI, ARIEL MARIOTTO Y OTROS s/</w:t>
      </w:r>
      <w:r w:rsidR="00851419">
        <w:rPr>
          <w:rFonts w:ascii="Arial" w:eastAsia="Times New Roman" w:hAnsi="Arial" w:cs="Arial"/>
        </w:rPr>
        <w:t>RECURSO DE APELACION</w:t>
      </w:r>
      <w:r w:rsidR="00851419" w:rsidRPr="00851419">
        <w:rPr>
          <w:rFonts w:ascii="Arial" w:eastAsia="Times New Roman" w:hAnsi="Arial" w:cs="Arial"/>
        </w:rPr>
        <w:t>”</w:t>
      </w:r>
      <w:r>
        <w:rPr>
          <w:rFonts w:ascii="Arial" w:eastAsia="Times New Roman" w:hAnsi="Arial" w:cs="Arial"/>
        </w:rPr>
        <w:t xml:space="preserve"> (</w:t>
      </w:r>
      <w:r w:rsidRPr="00851419">
        <w:rPr>
          <w:rFonts w:ascii="Arial" w:eastAsia="Times New Roman" w:hAnsi="Arial" w:cs="Arial"/>
        </w:rPr>
        <w:t>FCR 996/2016/CA4</w:t>
      </w:r>
      <w:r>
        <w:rPr>
          <w:rFonts w:ascii="Arial" w:eastAsia="Times New Roman" w:hAnsi="Arial" w:cs="Arial"/>
        </w:rPr>
        <w:t>)</w:t>
      </w:r>
      <w:r w:rsidR="00851419">
        <w:rPr>
          <w:rFonts w:ascii="Arial" w:eastAsia="Times New Roman" w:hAnsi="Arial" w:cs="Arial"/>
        </w:rPr>
        <w:t>, había mostrado su aprobación a la constitución de las Mesas de Dialogo dispuestas por el Dr. Otranto, al afirmar que “…</w:t>
      </w:r>
      <w:r w:rsidR="001B7274" w:rsidRPr="00851419">
        <w:rPr>
          <w:rFonts w:ascii="Arial" w:eastAsia="Times New Roman" w:hAnsi="Arial" w:cs="Arial"/>
          <w:i/>
          <w:lang w:val="es-AR"/>
        </w:rPr>
        <w:t>Probablemente la inoperancia de otros sectores del Estado es lo que conllevara a una actividad preventiva, en el marco de este proceso, por parte del Juez Federal de la Ciudad de Esquel</w:t>
      </w:r>
      <w:r w:rsidR="00F449BA">
        <w:rPr>
          <w:rFonts w:ascii="Arial" w:eastAsia="Times New Roman" w:hAnsi="Arial" w:cs="Arial"/>
          <w:i/>
          <w:lang w:val="es-AR"/>
        </w:rPr>
        <w:t>,</w:t>
      </w:r>
      <w:r w:rsidR="001B7274" w:rsidRPr="00851419">
        <w:rPr>
          <w:rFonts w:ascii="Arial" w:eastAsia="Times New Roman" w:hAnsi="Arial" w:cs="Arial"/>
          <w:i/>
          <w:lang w:val="es-AR"/>
        </w:rPr>
        <w:t xml:space="preserve"> quien tuvo la sapiencia de dimensionar el conflicto a punto tal de considerar que</w:t>
      </w:r>
      <w:r w:rsidR="00851419" w:rsidRPr="00851419">
        <w:rPr>
          <w:rFonts w:ascii="Arial" w:eastAsia="Times New Roman" w:hAnsi="Arial" w:cs="Arial"/>
          <w:i/>
          <w:lang w:val="es-AR"/>
        </w:rPr>
        <w:t xml:space="preserve"> </w:t>
      </w:r>
      <w:r w:rsidR="001B7274" w:rsidRPr="00851419">
        <w:rPr>
          <w:rFonts w:ascii="Arial" w:eastAsia="Times New Roman" w:hAnsi="Arial" w:cs="Arial"/>
          <w:i/>
          <w:lang w:val="es-AR"/>
        </w:rPr>
        <w:t>la intervención, instalada una situación de violencia, importaría de su parte una conducta de extrema irresponsabilidad (ver fs. 119), tal como lo expusiera personalmente en la apertura de la segunda mesa de diálogo donde quedó claro el marco de trabajo de la autoridad judicial y sus objetivos.</w:t>
      </w:r>
      <w:r w:rsidR="00F449BA">
        <w:rPr>
          <w:rFonts w:ascii="Arial" w:eastAsia="Times New Roman" w:hAnsi="Arial" w:cs="Arial"/>
          <w:i/>
          <w:lang w:val="es-AR"/>
        </w:rPr>
        <w:t xml:space="preserve"> </w:t>
      </w:r>
      <w:r w:rsidR="001B7274" w:rsidRPr="00851419">
        <w:rPr>
          <w:rFonts w:ascii="Arial" w:eastAsia="Times New Roman" w:hAnsi="Arial" w:cs="Arial"/>
          <w:i/>
          <w:lang w:val="es-AR"/>
        </w:rPr>
        <w:t>Esta actuación con alcance delimitado, además, fue acep</w:t>
      </w:r>
      <w:r w:rsidR="00F449BA">
        <w:rPr>
          <w:rFonts w:ascii="Arial" w:eastAsia="Times New Roman" w:hAnsi="Arial" w:cs="Arial"/>
          <w:i/>
          <w:lang w:val="es-AR"/>
        </w:rPr>
        <w:t xml:space="preserve">tada por todos los participantes </w:t>
      </w:r>
      <w:r w:rsidR="00851419">
        <w:rPr>
          <w:rFonts w:ascii="Arial" w:eastAsia="Times New Roman" w:hAnsi="Arial" w:cs="Arial"/>
          <w:lang w:val="es-AR"/>
        </w:rPr>
        <w:t>(…)</w:t>
      </w:r>
      <w:r w:rsidR="00F449BA">
        <w:rPr>
          <w:rFonts w:ascii="Arial" w:eastAsia="Times New Roman" w:hAnsi="Arial" w:cs="Arial"/>
          <w:i/>
          <w:lang w:val="es-AR"/>
        </w:rPr>
        <w:t xml:space="preserve"> </w:t>
      </w:r>
      <w:r w:rsidR="00851419" w:rsidRPr="00851419">
        <w:rPr>
          <w:rFonts w:ascii="Arial" w:eastAsia="Times New Roman" w:hAnsi="Arial" w:cs="Arial"/>
          <w:i/>
          <w:lang w:val="es-AR"/>
        </w:rPr>
        <w:t>en esta oportunidad se facilitó un ámbito de diálogo en el que se recurrió para el trabajo a las pautas emanadas de las 100 Reglas de Brasilia (a las que adhiriera nuestro Máximo Tribunal mediante Aco</w:t>
      </w:r>
      <w:r w:rsidR="00851419">
        <w:rPr>
          <w:rFonts w:ascii="Arial" w:eastAsia="Times New Roman" w:hAnsi="Arial" w:cs="Arial"/>
          <w:i/>
          <w:lang w:val="es-AR"/>
        </w:rPr>
        <w:t xml:space="preserve">rdada 5/2009) tendiente a poner </w:t>
      </w:r>
      <w:r w:rsidR="00851419" w:rsidRPr="00851419">
        <w:rPr>
          <w:rFonts w:ascii="Arial" w:eastAsia="Times New Roman" w:hAnsi="Arial" w:cs="Arial"/>
          <w:i/>
          <w:lang w:val="es-AR"/>
        </w:rPr>
        <w:t>sobre el tapete el tema principal sobre el que giran numerosos conflictos secundarios, de manera de conciliar los intereses de todos los habitantes</w:t>
      </w:r>
      <w:r w:rsidR="00851419">
        <w:rPr>
          <w:rFonts w:ascii="Arial" w:eastAsia="Times New Roman" w:hAnsi="Arial" w:cs="Arial"/>
          <w:lang w:val="es-AR"/>
        </w:rPr>
        <w:t>.</w:t>
      </w:r>
      <w:r w:rsidR="00851419" w:rsidRPr="00851419">
        <w:rPr>
          <w:rFonts w:ascii="Arial" w:eastAsia="Times New Roman" w:hAnsi="Arial" w:cs="Arial"/>
          <w:lang w:val="es-AR"/>
        </w:rPr>
        <w:t>..”</w:t>
      </w:r>
      <w:r w:rsidR="00F449BA">
        <w:rPr>
          <w:rFonts w:ascii="Arial" w:eastAsia="Times New Roman" w:hAnsi="Arial" w:cs="Arial"/>
          <w:lang w:val="es-AR"/>
        </w:rPr>
        <w:t>.</w:t>
      </w:r>
    </w:p>
    <w:p w14:paraId="1F9B5BB4" w14:textId="77777777" w:rsidR="00851419" w:rsidRPr="001B7274" w:rsidRDefault="00851419" w:rsidP="001B7274">
      <w:pPr>
        <w:spacing w:line="360" w:lineRule="auto"/>
        <w:ind w:firstLine="709"/>
        <w:jc w:val="both"/>
        <w:rPr>
          <w:rFonts w:ascii="Arial" w:eastAsia="Times New Roman" w:hAnsi="Arial" w:cs="Arial"/>
          <w:lang w:val="es-AR"/>
        </w:rPr>
      </w:pPr>
    </w:p>
    <w:p w14:paraId="3F867425" w14:textId="50F17E20" w:rsidR="001B7274" w:rsidRDefault="00F52988" w:rsidP="001B7274">
      <w:pPr>
        <w:spacing w:line="360" w:lineRule="auto"/>
        <w:ind w:firstLine="709"/>
        <w:jc w:val="both"/>
        <w:rPr>
          <w:rFonts w:ascii="Arial" w:eastAsia="Times New Roman" w:hAnsi="Arial" w:cs="Arial"/>
          <w:lang w:val="es-AR"/>
        </w:rPr>
      </w:pPr>
      <w:r>
        <w:rPr>
          <w:rFonts w:ascii="Arial" w:eastAsia="Times New Roman" w:hAnsi="Arial" w:cs="Arial"/>
          <w:lang w:val="es-AR"/>
        </w:rPr>
        <w:t xml:space="preserve">No obstante, </w:t>
      </w:r>
      <w:r w:rsidR="00851419">
        <w:rPr>
          <w:rFonts w:ascii="Arial" w:eastAsia="Times New Roman" w:hAnsi="Arial" w:cs="Arial"/>
          <w:lang w:val="es-AR"/>
        </w:rPr>
        <w:t>mientras se llevaban a cabo dichas mesas de dialogo</w:t>
      </w:r>
      <w:r w:rsidR="001B7274" w:rsidRPr="001B7274">
        <w:rPr>
          <w:rFonts w:ascii="Arial" w:eastAsia="Times New Roman" w:hAnsi="Arial" w:cs="Arial"/>
          <w:lang w:val="es-AR"/>
        </w:rPr>
        <w:t xml:space="preserve">, sin motivo aparente y en forma sorpresiva, </w:t>
      </w:r>
      <w:r>
        <w:rPr>
          <w:rFonts w:ascii="Arial" w:eastAsia="Times New Roman" w:hAnsi="Arial" w:cs="Arial"/>
          <w:lang w:val="es-AR"/>
        </w:rPr>
        <w:t xml:space="preserve">el </w:t>
      </w:r>
      <w:r w:rsidR="001B7274" w:rsidRPr="001B7274">
        <w:rPr>
          <w:rFonts w:ascii="Arial" w:eastAsia="Times New Roman" w:hAnsi="Arial" w:cs="Arial"/>
          <w:lang w:val="es-AR"/>
        </w:rPr>
        <w:t>22/12/2016</w:t>
      </w:r>
      <w:r>
        <w:rPr>
          <w:rFonts w:ascii="Arial" w:eastAsia="Times New Roman" w:hAnsi="Arial" w:cs="Arial"/>
          <w:lang w:val="es-AR"/>
        </w:rPr>
        <w:t>,</w:t>
      </w:r>
      <w:r w:rsidR="001B7274" w:rsidRPr="001B7274">
        <w:rPr>
          <w:rFonts w:ascii="Arial" w:eastAsia="Times New Roman" w:hAnsi="Arial" w:cs="Arial"/>
          <w:lang w:val="es-AR"/>
        </w:rPr>
        <w:t xml:space="preserve"> el juez hoy denunciado, vulnerando la confianza que había logrado instaurar entre las partes del conflicto, en forma unilateral y artera, dispuso</w:t>
      </w:r>
      <w:r w:rsidR="00851419">
        <w:rPr>
          <w:rFonts w:ascii="Arial" w:eastAsia="Times New Roman" w:hAnsi="Arial" w:cs="Arial"/>
          <w:lang w:val="es-AR"/>
        </w:rPr>
        <w:t xml:space="preserve"> </w:t>
      </w:r>
      <w:r w:rsidR="001B7274" w:rsidRPr="001B7274">
        <w:rPr>
          <w:rFonts w:ascii="Arial" w:eastAsia="Times New Roman" w:hAnsi="Arial" w:cs="Arial"/>
          <w:lang w:val="es-AR"/>
        </w:rPr>
        <w:t>el allanamiento del Sector de la Estancia Leleque de la Compañía de Tierras Sud Argentina SA en donde se hallaban instaladas las personas que reclamaban sus derechos como pueblo originario.</w:t>
      </w:r>
    </w:p>
    <w:p w14:paraId="5B806518" w14:textId="77777777" w:rsidR="00F52988" w:rsidRPr="001B7274" w:rsidRDefault="00F52988" w:rsidP="001B7274">
      <w:pPr>
        <w:spacing w:line="360" w:lineRule="auto"/>
        <w:ind w:firstLine="709"/>
        <w:jc w:val="both"/>
        <w:rPr>
          <w:rFonts w:ascii="Arial" w:eastAsia="Times New Roman" w:hAnsi="Arial" w:cs="Arial"/>
          <w:lang w:val="es-AR"/>
        </w:rPr>
      </w:pPr>
    </w:p>
    <w:p w14:paraId="24228D07" w14:textId="34301066" w:rsidR="001B7274" w:rsidRDefault="00F52988" w:rsidP="001B7274">
      <w:pPr>
        <w:spacing w:line="360" w:lineRule="auto"/>
        <w:ind w:firstLine="709"/>
        <w:jc w:val="both"/>
        <w:rPr>
          <w:rFonts w:ascii="Arial" w:eastAsia="Times New Roman" w:hAnsi="Arial" w:cs="Arial"/>
          <w:lang w:val="es-AR"/>
        </w:rPr>
      </w:pPr>
      <w:r>
        <w:rPr>
          <w:rFonts w:ascii="Arial" w:eastAsia="Times New Roman" w:hAnsi="Arial" w:cs="Arial"/>
          <w:lang w:val="es-AR"/>
        </w:rPr>
        <w:t xml:space="preserve"> </w:t>
      </w:r>
      <w:r>
        <w:rPr>
          <w:rFonts w:ascii="Arial" w:eastAsia="Times New Roman" w:hAnsi="Arial" w:cs="Arial"/>
          <w:lang w:val="es-AR"/>
        </w:rPr>
        <w:tab/>
        <w:t>Así</w:t>
      </w:r>
      <w:r w:rsidR="001B7274" w:rsidRPr="001B7274">
        <w:rPr>
          <w:rFonts w:ascii="Arial" w:eastAsia="Times New Roman" w:hAnsi="Arial" w:cs="Arial"/>
          <w:lang w:val="es-AR"/>
        </w:rPr>
        <w:t>, el Dr. Otranto</w:t>
      </w:r>
      <w:r>
        <w:rPr>
          <w:rFonts w:ascii="Arial" w:eastAsia="Times New Roman" w:hAnsi="Arial" w:cs="Arial"/>
          <w:lang w:val="es-AR"/>
        </w:rPr>
        <w:t xml:space="preserve"> -</w:t>
      </w:r>
      <w:r w:rsidR="001B7274" w:rsidRPr="001B7274">
        <w:rPr>
          <w:rFonts w:ascii="Arial" w:eastAsia="Times New Roman" w:hAnsi="Arial" w:cs="Arial"/>
          <w:lang w:val="es-AR"/>
        </w:rPr>
        <w:t xml:space="preserve"> a los fines de resolver un evidente conflicto cuya génesis se encontraba en la violación sistemática por parte del Estado Argentino de los Derechos del pueblo Mapuche (consagrados en nuestra Carta Magna , en el Convenio 169 de la OIT, Leyes 26160 y su prorroga Ley 26554, entre otros) </w:t>
      </w:r>
      <w:r>
        <w:rPr>
          <w:rFonts w:ascii="Arial" w:eastAsia="Times New Roman" w:hAnsi="Arial" w:cs="Arial"/>
          <w:lang w:val="es-AR"/>
        </w:rPr>
        <w:t xml:space="preserve">- </w:t>
      </w:r>
      <w:r w:rsidR="001B7274" w:rsidRPr="001B7274">
        <w:rPr>
          <w:rFonts w:ascii="Arial" w:eastAsia="Times New Roman" w:hAnsi="Arial" w:cs="Arial"/>
          <w:lang w:val="es-AR"/>
        </w:rPr>
        <w:t xml:space="preserve">dispuso llevar adelante una </w:t>
      </w:r>
      <w:r>
        <w:rPr>
          <w:rFonts w:ascii="Arial" w:eastAsia="Times New Roman" w:hAnsi="Arial" w:cs="Arial"/>
          <w:lang w:val="es-AR"/>
        </w:rPr>
        <w:t xml:space="preserve">mesa de diálogo, </w:t>
      </w:r>
      <w:r w:rsidR="001B7274" w:rsidRPr="001B7274">
        <w:rPr>
          <w:rFonts w:ascii="Arial" w:eastAsia="Times New Roman" w:hAnsi="Arial" w:cs="Arial"/>
          <w:lang w:val="es-AR"/>
        </w:rPr>
        <w:t>con un amplio abanico de actores y par</w:t>
      </w:r>
      <w:r>
        <w:rPr>
          <w:rFonts w:ascii="Arial" w:eastAsia="Times New Roman" w:hAnsi="Arial" w:cs="Arial"/>
          <w:lang w:val="es-AR"/>
        </w:rPr>
        <w:t xml:space="preserve">ticipantes, pero llamativamente </w:t>
      </w:r>
      <w:r w:rsidR="001B7274" w:rsidRPr="001B7274">
        <w:rPr>
          <w:rFonts w:ascii="Arial" w:eastAsia="Times New Roman" w:hAnsi="Arial" w:cs="Arial"/>
          <w:lang w:val="es-AR"/>
        </w:rPr>
        <w:t xml:space="preserve">y sin motivo aparente, </w:t>
      </w:r>
      <w:r w:rsidR="00851419">
        <w:rPr>
          <w:rFonts w:ascii="Arial" w:eastAsia="Times New Roman" w:hAnsi="Arial" w:cs="Arial"/>
          <w:lang w:val="es-AR"/>
        </w:rPr>
        <w:t xml:space="preserve">entre gallos y </w:t>
      </w:r>
      <w:r w:rsidR="00CF4059">
        <w:rPr>
          <w:rFonts w:ascii="Arial" w:eastAsia="Times New Roman" w:hAnsi="Arial" w:cs="Arial"/>
          <w:lang w:val="es-AR"/>
        </w:rPr>
        <w:t>medianoches</w:t>
      </w:r>
      <w:r w:rsidR="00851419">
        <w:rPr>
          <w:rFonts w:ascii="Arial" w:eastAsia="Times New Roman" w:hAnsi="Arial" w:cs="Arial"/>
          <w:lang w:val="es-AR"/>
        </w:rPr>
        <w:t xml:space="preserve">, terminó </w:t>
      </w:r>
      <w:r w:rsidR="001B7274" w:rsidRPr="001B7274">
        <w:rPr>
          <w:rFonts w:ascii="Arial" w:eastAsia="Times New Roman" w:hAnsi="Arial" w:cs="Arial"/>
          <w:lang w:val="es-AR"/>
        </w:rPr>
        <w:t>rompi</w:t>
      </w:r>
      <w:r w:rsidR="00851419">
        <w:rPr>
          <w:rFonts w:ascii="Arial" w:eastAsia="Times New Roman" w:hAnsi="Arial" w:cs="Arial"/>
          <w:lang w:val="es-AR"/>
        </w:rPr>
        <w:t>endo</w:t>
      </w:r>
      <w:r>
        <w:rPr>
          <w:rFonts w:ascii="Arial" w:eastAsia="Times New Roman" w:hAnsi="Arial" w:cs="Arial"/>
          <w:lang w:val="es-AR"/>
        </w:rPr>
        <w:t xml:space="preserve"> de forma abrupta este espacio</w:t>
      </w:r>
      <w:r w:rsidR="00851419">
        <w:rPr>
          <w:rFonts w:ascii="Arial" w:eastAsia="Times New Roman" w:hAnsi="Arial" w:cs="Arial"/>
          <w:lang w:val="es-AR"/>
        </w:rPr>
        <w:t>,</w:t>
      </w:r>
      <w:r w:rsidR="001B7274" w:rsidRPr="001B7274">
        <w:rPr>
          <w:rFonts w:ascii="Arial" w:eastAsia="Times New Roman" w:hAnsi="Arial" w:cs="Arial"/>
          <w:lang w:val="es-AR"/>
        </w:rPr>
        <w:t xml:space="preserve"> </w:t>
      </w:r>
      <w:r>
        <w:rPr>
          <w:rFonts w:ascii="Arial" w:eastAsia="Times New Roman" w:hAnsi="Arial" w:cs="Arial"/>
          <w:lang w:val="es-AR"/>
        </w:rPr>
        <w:t>ordenando a tal efecto</w:t>
      </w:r>
      <w:r w:rsidR="00851419">
        <w:rPr>
          <w:rFonts w:ascii="Arial" w:eastAsia="Times New Roman" w:hAnsi="Arial" w:cs="Arial"/>
          <w:lang w:val="es-AR"/>
        </w:rPr>
        <w:t xml:space="preserve"> </w:t>
      </w:r>
      <w:r w:rsidR="001B7274" w:rsidRPr="001B7274">
        <w:rPr>
          <w:rFonts w:ascii="Arial" w:eastAsia="Times New Roman" w:hAnsi="Arial" w:cs="Arial"/>
          <w:lang w:val="es-AR"/>
        </w:rPr>
        <w:t>un allanamiento a cargo de Gendarmería Nacional, en conjunto con la Policía de la Provincia del Chubut, autorizando a efectuar una verdadera cacería</w:t>
      </w:r>
      <w:r w:rsidR="00851419">
        <w:rPr>
          <w:rFonts w:ascii="Arial" w:eastAsia="Times New Roman" w:hAnsi="Arial" w:cs="Arial"/>
          <w:lang w:val="es-AR"/>
        </w:rPr>
        <w:t xml:space="preserve"> humana.</w:t>
      </w:r>
    </w:p>
    <w:p w14:paraId="1FF8CE72" w14:textId="7DFE8721" w:rsidR="00CF4059" w:rsidRDefault="00F52988" w:rsidP="00D53D34">
      <w:pPr>
        <w:spacing w:line="360" w:lineRule="auto"/>
        <w:jc w:val="both"/>
        <w:rPr>
          <w:rFonts w:ascii="Arial" w:eastAsia="Times New Roman" w:hAnsi="Arial" w:cs="Arial"/>
        </w:rPr>
      </w:pPr>
      <w:r>
        <w:rPr>
          <w:rFonts w:ascii="Arial" w:eastAsia="Times New Roman" w:hAnsi="Arial" w:cs="Arial"/>
          <w:lang w:val="es-AR"/>
        </w:rPr>
        <w:tab/>
      </w:r>
    </w:p>
    <w:p w14:paraId="5C891A5C" w14:textId="540C3AB1" w:rsidR="001B7274" w:rsidRDefault="00D53D34" w:rsidP="00D53D34">
      <w:pPr>
        <w:spacing w:line="360" w:lineRule="auto"/>
        <w:jc w:val="both"/>
        <w:rPr>
          <w:rFonts w:ascii="Arial" w:eastAsia="Times New Roman" w:hAnsi="Arial" w:cs="Arial"/>
          <w:lang w:val="es-AR"/>
        </w:rPr>
      </w:pPr>
      <w:r>
        <w:rPr>
          <w:rFonts w:ascii="Arial" w:eastAsia="Times New Roman" w:hAnsi="Arial" w:cs="Arial"/>
          <w:lang w:val="es-AR"/>
        </w:rPr>
        <w:t xml:space="preserve"> </w:t>
      </w:r>
      <w:r>
        <w:rPr>
          <w:rFonts w:ascii="Arial" w:eastAsia="Times New Roman" w:hAnsi="Arial" w:cs="Arial"/>
          <w:lang w:val="es-AR"/>
        </w:rPr>
        <w:tab/>
      </w:r>
      <w:r>
        <w:rPr>
          <w:rFonts w:ascii="Arial" w:eastAsia="Times New Roman" w:hAnsi="Arial" w:cs="Arial"/>
          <w:lang w:val="es-AR"/>
        </w:rPr>
        <w:tab/>
      </w:r>
      <w:r w:rsidR="00CF4059">
        <w:rPr>
          <w:rFonts w:ascii="Arial" w:eastAsia="Times New Roman" w:hAnsi="Arial" w:cs="Arial"/>
          <w:lang w:val="es-AR"/>
        </w:rPr>
        <w:t>Ahora bien, vale recordar que d</w:t>
      </w:r>
      <w:r w:rsidR="001B7274" w:rsidRPr="001B7274">
        <w:rPr>
          <w:rFonts w:ascii="Arial" w:eastAsia="Times New Roman" w:hAnsi="Arial" w:cs="Arial"/>
          <w:lang w:val="es-AR"/>
        </w:rPr>
        <w:t>icho operativo</w:t>
      </w:r>
      <w:r>
        <w:rPr>
          <w:rFonts w:ascii="Arial" w:eastAsia="Times New Roman" w:hAnsi="Arial" w:cs="Arial"/>
          <w:lang w:val="es-AR"/>
        </w:rPr>
        <w:t xml:space="preserve"> – efectivizado el día 10/01/2017 - </w:t>
      </w:r>
      <w:r w:rsidR="00CF4059">
        <w:rPr>
          <w:rFonts w:ascii="Arial" w:eastAsia="Times New Roman" w:hAnsi="Arial" w:cs="Arial"/>
          <w:lang w:val="es-AR"/>
        </w:rPr>
        <w:t xml:space="preserve"> </w:t>
      </w:r>
      <w:r>
        <w:rPr>
          <w:rFonts w:ascii="Arial" w:eastAsia="Times New Roman" w:hAnsi="Arial" w:cs="Arial"/>
          <w:lang w:val="es-AR"/>
        </w:rPr>
        <w:t xml:space="preserve">fue </w:t>
      </w:r>
      <w:r w:rsidR="00CF4059">
        <w:rPr>
          <w:rFonts w:ascii="Arial" w:eastAsia="Times New Roman" w:hAnsi="Arial" w:cs="Arial"/>
          <w:lang w:val="es-AR"/>
        </w:rPr>
        <w:t>llevado a cabo</w:t>
      </w:r>
      <w:r w:rsidR="00023521">
        <w:rPr>
          <w:rFonts w:ascii="Arial" w:eastAsia="Times New Roman" w:hAnsi="Arial" w:cs="Arial"/>
          <w:lang w:val="es-AR"/>
        </w:rPr>
        <w:t>, entre otros,</w:t>
      </w:r>
      <w:r w:rsidR="001B7274" w:rsidRPr="001B7274">
        <w:rPr>
          <w:rFonts w:ascii="Arial" w:eastAsia="Times New Roman" w:hAnsi="Arial" w:cs="Arial"/>
          <w:lang w:val="es-AR"/>
        </w:rPr>
        <w:t xml:space="preserve"> por el </w:t>
      </w:r>
      <w:r w:rsidR="00023521">
        <w:rPr>
          <w:rFonts w:ascii="Arial" w:eastAsia="Times New Roman" w:hAnsi="Arial" w:cs="Arial"/>
          <w:lang w:val="es-AR"/>
        </w:rPr>
        <w:t xml:space="preserve">– por entonces </w:t>
      </w:r>
      <w:r w:rsidR="001B7274" w:rsidRPr="001B7274">
        <w:rPr>
          <w:rFonts w:ascii="Arial" w:eastAsia="Times New Roman" w:hAnsi="Arial" w:cs="Arial"/>
          <w:lang w:val="es-AR"/>
        </w:rPr>
        <w:t>sub</w:t>
      </w:r>
      <w:r w:rsidR="00623B16">
        <w:rPr>
          <w:rFonts w:ascii="Arial" w:eastAsia="Times New Roman" w:hAnsi="Arial" w:cs="Arial"/>
          <w:lang w:val="es-AR"/>
        </w:rPr>
        <w:t>alfé</w:t>
      </w:r>
      <w:r w:rsidR="001B7274" w:rsidRPr="001B7274">
        <w:rPr>
          <w:rFonts w:ascii="Arial" w:eastAsia="Times New Roman" w:hAnsi="Arial" w:cs="Arial"/>
          <w:lang w:val="es-AR"/>
        </w:rPr>
        <w:t>r</w:t>
      </w:r>
      <w:r w:rsidR="00623B16">
        <w:rPr>
          <w:rFonts w:ascii="Arial" w:eastAsia="Times New Roman" w:hAnsi="Arial" w:cs="Arial"/>
          <w:lang w:val="es-AR"/>
        </w:rPr>
        <w:t>ez</w:t>
      </w:r>
      <w:r w:rsidR="00023521">
        <w:rPr>
          <w:rFonts w:ascii="Arial" w:eastAsia="Times New Roman" w:hAnsi="Arial" w:cs="Arial"/>
          <w:lang w:val="es-AR"/>
        </w:rPr>
        <w:t xml:space="preserve"> -</w:t>
      </w:r>
      <w:r w:rsidR="001B7274" w:rsidRPr="001B7274">
        <w:rPr>
          <w:rFonts w:ascii="Arial" w:eastAsia="Times New Roman" w:hAnsi="Arial" w:cs="Arial"/>
          <w:lang w:val="es-AR"/>
        </w:rPr>
        <w:t xml:space="preserve"> Emmanuel Echazú,</w:t>
      </w:r>
      <w:r>
        <w:rPr>
          <w:rFonts w:ascii="Arial" w:eastAsia="Times New Roman" w:hAnsi="Arial" w:cs="Arial"/>
          <w:lang w:val="es-AR"/>
        </w:rPr>
        <w:t xml:space="preserve"> quien </w:t>
      </w:r>
      <w:r w:rsidR="00623B16">
        <w:rPr>
          <w:rFonts w:ascii="Arial" w:eastAsia="Times New Roman" w:hAnsi="Arial" w:cs="Arial"/>
          <w:lang w:val="es-AR"/>
        </w:rPr>
        <w:t xml:space="preserve">a la fecha </w:t>
      </w:r>
      <w:r>
        <w:rPr>
          <w:rFonts w:ascii="Arial" w:eastAsia="Times New Roman" w:hAnsi="Arial" w:cs="Arial"/>
          <w:lang w:val="es-AR"/>
        </w:rPr>
        <w:t>resulta</w:t>
      </w:r>
      <w:r w:rsidR="001B7274" w:rsidRPr="001B7274">
        <w:rPr>
          <w:rFonts w:ascii="Arial" w:eastAsia="Times New Roman" w:hAnsi="Arial" w:cs="Arial"/>
          <w:lang w:val="es-AR"/>
        </w:rPr>
        <w:t xml:space="preserve"> imputado en la desaparición</w:t>
      </w:r>
      <w:r w:rsidR="003D06FD">
        <w:rPr>
          <w:rFonts w:ascii="Arial" w:eastAsia="Times New Roman" w:hAnsi="Arial" w:cs="Arial"/>
          <w:lang w:val="es-AR"/>
        </w:rPr>
        <w:t xml:space="preserve"> forzada</w:t>
      </w:r>
      <w:r w:rsidR="001B7274" w:rsidRPr="001B7274">
        <w:rPr>
          <w:rFonts w:ascii="Arial" w:eastAsia="Times New Roman" w:hAnsi="Arial" w:cs="Arial"/>
          <w:lang w:val="es-AR"/>
        </w:rPr>
        <w:t xml:space="preserve"> y muerte de Santiago Maldonado.</w:t>
      </w:r>
      <w:r w:rsidR="00CF4059">
        <w:rPr>
          <w:rFonts w:ascii="Arial" w:eastAsia="Times New Roman" w:hAnsi="Arial" w:cs="Arial"/>
          <w:lang w:val="es-AR"/>
        </w:rPr>
        <w:t xml:space="preserve"> </w:t>
      </w:r>
    </w:p>
    <w:p w14:paraId="30EF2582" w14:textId="77777777" w:rsidR="001B7274" w:rsidRPr="001B7274" w:rsidRDefault="001B7274" w:rsidP="001B7274">
      <w:pPr>
        <w:spacing w:line="360" w:lineRule="auto"/>
        <w:ind w:firstLine="709"/>
        <w:jc w:val="both"/>
        <w:rPr>
          <w:rFonts w:ascii="Arial" w:eastAsia="Times New Roman" w:hAnsi="Arial" w:cs="Arial"/>
          <w:lang w:val="es-AR"/>
        </w:rPr>
      </w:pPr>
    </w:p>
    <w:p w14:paraId="12C52CF1" w14:textId="666B6B9A" w:rsidR="001B7274" w:rsidRDefault="00D53D34" w:rsidP="001B7274">
      <w:pPr>
        <w:spacing w:line="360" w:lineRule="auto"/>
        <w:ind w:firstLine="709"/>
        <w:jc w:val="both"/>
        <w:rPr>
          <w:rFonts w:ascii="Arial" w:eastAsia="Times New Roman" w:hAnsi="Arial" w:cs="Arial"/>
          <w:lang w:val="es-AR"/>
        </w:rPr>
      </w:pPr>
      <w:r>
        <w:rPr>
          <w:rFonts w:ascii="Arial" w:eastAsia="Times New Roman" w:hAnsi="Arial" w:cs="Arial"/>
          <w:lang w:val="es-AR"/>
        </w:rPr>
        <w:t xml:space="preserve"> </w:t>
      </w:r>
      <w:r>
        <w:rPr>
          <w:rFonts w:ascii="Arial" w:eastAsia="Times New Roman" w:hAnsi="Arial" w:cs="Arial"/>
          <w:lang w:val="es-AR"/>
        </w:rPr>
        <w:tab/>
      </w:r>
      <w:r w:rsidR="00C306D1">
        <w:rPr>
          <w:rFonts w:ascii="Arial" w:eastAsia="Times New Roman" w:hAnsi="Arial" w:cs="Arial"/>
          <w:lang w:val="es-AR"/>
        </w:rPr>
        <w:t xml:space="preserve">Resulta fundamental resaltar que </w:t>
      </w:r>
      <w:r w:rsidR="001B7274" w:rsidRPr="001B7274">
        <w:rPr>
          <w:rFonts w:ascii="Arial" w:eastAsia="Times New Roman" w:hAnsi="Arial" w:cs="Arial"/>
          <w:lang w:val="es-AR"/>
        </w:rPr>
        <w:t>allanamiento fue llevado adelante con una inusitada violencia desplegada por el personal de Gendarmería Nacional quienes, no solo contaban con la autorización del Dr. Otranto para ello, sino que además,</w:t>
      </w:r>
      <w:r w:rsidR="00851419">
        <w:rPr>
          <w:rFonts w:ascii="Arial" w:eastAsia="Times New Roman" w:hAnsi="Arial" w:cs="Arial"/>
          <w:lang w:val="es-AR"/>
        </w:rPr>
        <w:t xml:space="preserve"> actuaron en forma ilícita, </w:t>
      </w:r>
      <w:r w:rsidR="001B7274" w:rsidRPr="001B7274">
        <w:rPr>
          <w:rFonts w:ascii="Arial" w:eastAsia="Times New Roman" w:hAnsi="Arial" w:cs="Arial"/>
          <w:lang w:val="es-AR"/>
        </w:rPr>
        <w:t>en tanto</w:t>
      </w:r>
      <w:r w:rsidR="00C306D1">
        <w:rPr>
          <w:rFonts w:ascii="Arial" w:eastAsia="Times New Roman" w:hAnsi="Arial" w:cs="Arial"/>
          <w:lang w:val="es-AR"/>
        </w:rPr>
        <w:t xml:space="preserve"> no solo persiguieron a Ariel Mariotto   Garzi, Ricardo </w:t>
      </w:r>
      <w:r w:rsidR="001B7274" w:rsidRPr="001B7274">
        <w:rPr>
          <w:rFonts w:ascii="Arial" w:eastAsia="Times New Roman" w:hAnsi="Arial" w:cs="Arial"/>
          <w:lang w:val="es-AR"/>
        </w:rPr>
        <w:t xml:space="preserve">Darío Antigual y Nicolás Daniel Hernández Huala </w:t>
      </w:r>
      <w:r w:rsidR="00C306D1">
        <w:rPr>
          <w:rFonts w:ascii="Arial" w:eastAsia="Times New Roman" w:hAnsi="Arial" w:cs="Arial"/>
          <w:lang w:val="es-AR"/>
        </w:rPr>
        <w:t>– de forma temeraria e i</w:t>
      </w:r>
      <w:r w:rsidR="00623B16">
        <w:rPr>
          <w:rFonts w:ascii="Arial" w:eastAsia="Times New Roman" w:hAnsi="Arial" w:cs="Arial"/>
          <w:lang w:val="es-AR"/>
        </w:rPr>
        <w:t>rresponsable</w:t>
      </w:r>
      <w:r w:rsidR="00C306D1">
        <w:rPr>
          <w:rFonts w:ascii="Arial" w:eastAsia="Times New Roman" w:hAnsi="Arial" w:cs="Arial"/>
          <w:lang w:val="es-AR"/>
        </w:rPr>
        <w:t xml:space="preserve"> -</w:t>
      </w:r>
      <w:r w:rsidR="001B7274" w:rsidRPr="001B7274">
        <w:rPr>
          <w:rFonts w:ascii="Arial" w:eastAsia="Times New Roman" w:hAnsi="Arial" w:cs="Arial"/>
          <w:lang w:val="es-AR"/>
        </w:rPr>
        <w:t xml:space="preserve"> sino que además les causaron diversas heridas, al igual que </w:t>
      </w:r>
      <w:r w:rsidR="001B7274" w:rsidRPr="003A0B30">
        <w:rPr>
          <w:rFonts w:ascii="Arial" w:eastAsia="Times New Roman" w:hAnsi="Arial" w:cs="Arial"/>
          <w:u w:val="single"/>
          <w:lang w:val="es-AR"/>
        </w:rPr>
        <w:t>lo hicieron con otras</w:t>
      </w:r>
      <w:r w:rsidR="00044CB8" w:rsidRPr="003A0B30">
        <w:rPr>
          <w:rFonts w:ascii="Arial" w:eastAsia="Times New Roman" w:hAnsi="Arial" w:cs="Arial"/>
          <w:u w:val="single"/>
          <w:lang w:val="es-AR"/>
        </w:rPr>
        <w:t xml:space="preserve"> personas presentes en el lugar</w:t>
      </w:r>
      <w:r w:rsidR="00044CB8">
        <w:rPr>
          <w:rFonts w:ascii="Arial" w:eastAsia="Times New Roman" w:hAnsi="Arial" w:cs="Arial"/>
          <w:lang w:val="es-AR"/>
        </w:rPr>
        <w:t xml:space="preserve">, arrasando con </w:t>
      </w:r>
      <w:r w:rsidR="00C306D1">
        <w:rPr>
          <w:rFonts w:ascii="Arial" w:eastAsia="Times New Roman" w:hAnsi="Arial" w:cs="Arial"/>
          <w:lang w:val="es-AR"/>
        </w:rPr>
        <w:t>sus</w:t>
      </w:r>
      <w:r w:rsidR="00044CB8">
        <w:rPr>
          <w:rFonts w:ascii="Arial" w:eastAsia="Times New Roman" w:hAnsi="Arial" w:cs="Arial"/>
          <w:lang w:val="es-AR"/>
        </w:rPr>
        <w:t xml:space="preserve"> pertenencias, destruyendo todo a su paso.</w:t>
      </w:r>
      <w:r w:rsidR="00313485">
        <w:rPr>
          <w:rFonts w:ascii="Arial" w:eastAsia="Times New Roman" w:hAnsi="Arial" w:cs="Arial"/>
          <w:lang w:val="es-AR"/>
        </w:rPr>
        <w:t xml:space="preserve">                  </w:t>
      </w:r>
    </w:p>
    <w:p w14:paraId="3E1F974E" w14:textId="77777777" w:rsidR="001B7274" w:rsidRDefault="001B7274" w:rsidP="001B7274">
      <w:pPr>
        <w:spacing w:line="360" w:lineRule="auto"/>
        <w:ind w:firstLine="709"/>
        <w:jc w:val="both"/>
        <w:rPr>
          <w:rFonts w:ascii="Arial" w:eastAsia="Times New Roman" w:hAnsi="Arial" w:cs="Arial"/>
          <w:lang w:val="es-AR"/>
        </w:rPr>
      </w:pPr>
    </w:p>
    <w:p w14:paraId="7FA92CD5" w14:textId="20C68EFF" w:rsidR="00684916" w:rsidRDefault="00623B16" w:rsidP="006B34ED">
      <w:pPr>
        <w:spacing w:line="360" w:lineRule="auto"/>
        <w:ind w:firstLine="708"/>
        <w:jc w:val="both"/>
        <w:rPr>
          <w:rFonts w:ascii="Arial" w:eastAsia="Times New Roman" w:hAnsi="Arial" w:cs="Arial"/>
          <w:lang w:val="es-AR"/>
        </w:rPr>
      </w:pPr>
      <w:r>
        <w:rPr>
          <w:rFonts w:ascii="Arial" w:eastAsia="Times New Roman" w:hAnsi="Arial" w:cs="Arial"/>
          <w:lang w:val="es-AR"/>
        </w:rPr>
        <w:t xml:space="preserve"> </w:t>
      </w:r>
      <w:r>
        <w:rPr>
          <w:rFonts w:ascii="Arial" w:eastAsia="Times New Roman" w:hAnsi="Arial" w:cs="Arial"/>
          <w:lang w:val="es-AR"/>
        </w:rPr>
        <w:tab/>
      </w:r>
      <w:r w:rsidR="00695BDB">
        <w:rPr>
          <w:rFonts w:ascii="Arial" w:eastAsia="Times New Roman" w:hAnsi="Arial" w:cs="Arial"/>
          <w:lang w:val="es-AR"/>
        </w:rPr>
        <w:t xml:space="preserve">Como consecuencia </w:t>
      </w:r>
      <w:r w:rsidR="001B7274">
        <w:rPr>
          <w:rFonts w:ascii="Arial" w:eastAsia="Times New Roman" w:hAnsi="Arial" w:cs="Arial"/>
          <w:lang w:val="es-AR"/>
        </w:rPr>
        <w:t>del accionar</w:t>
      </w:r>
      <w:r w:rsidR="00695BDB">
        <w:rPr>
          <w:rFonts w:ascii="Arial" w:eastAsia="Times New Roman" w:hAnsi="Arial" w:cs="Arial"/>
          <w:lang w:val="es-AR"/>
        </w:rPr>
        <w:t xml:space="preserve"> </w:t>
      </w:r>
      <w:r w:rsidR="001B7274">
        <w:rPr>
          <w:rFonts w:ascii="Arial" w:eastAsia="Times New Roman" w:hAnsi="Arial" w:cs="Arial"/>
          <w:lang w:val="es-AR"/>
        </w:rPr>
        <w:t xml:space="preserve">del personal de </w:t>
      </w:r>
      <w:r w:rsidR="001B0A84">
        <w:rPr>
          <w:rFonts w:ascii="Arial" w:eastAsia="Times New Roman" w:hAnsi="Arial" w:cs="Arial"/>
          <w:lang w:val="es-AR"/>
        </w:rPr>
        <w:t>Gendarmería</w:t>
      </w:r>
      <w:r>
        <w:rPr>
          <w:rFonts w:ascii="Arial" w:eastAsia="Times New Roman" w:hAnsi="Arial" w:cs="Arial"/>
          <w:lang w:val="es-AR"/>
        </w:rPr>
        <w:t xml:space="preserve"> (entre ellos, el subalférez</w:t>
      </w:r>
      <w:r w:rsidR="00023521">
        <w:rPr>
          <w:rFonts w:ascii="Arial" w:eastAsia="Times New Roman" w:hAnsi="Arial" w:cs="Arial"/>
          <w:lang w:val="es-AR"/>
        </w:rPr>
        <w:t xml:space="preserve"> Emanuel Echazú</w:t>
      </w:r>
      <w:r w:rsidR="001B7274">
        <w:rPr>
          <w:rFonts w:ascii="Arial" w:eastAsia="Times New Roman" w:hAnsi="Arial" w:cs="Arial"/>
          <w:lang w:val="es-AR"/>
        </w:rPr>
        <w:t>) se efectuaron las denuncias correspondientes</w:t>
      </w:r>
      <w:r w:rsidR="001B0A84">
        <w:rPr>
          <w:rFonts w:ascii="Arial" w:eastAsia="Times New Roman" w:hAnsi="Arial" w:cs="Arial"/>
          <w:lang w:val="es-AR"/>
        </w:rPr>
        <w:t xml:space="preserve"> contra de los efectivos participantes</w:t>
      </w:r>
      <w:r w:rsidR="001B7274">
        <w:rPr>
          <w:rFonts w:ascii="Arial" w:eastAsia="Times New Roman" w:hAnsi="Arial" w:cs="Arial"/>
          <w:lang w:val="es-AR"/>
        </w:rPr>
        <w:t xml:space="preserve">, </w:t>
      </w:r>
      <w:r w:rsidR="00684916">
        <w:rPr>
          <w:rFonts w:ascii="Arial" w:eastAsia="Times New Roman" w:hAnsi="Arial" w:cs="Arial"/>
          <w:lang w:val="es-AR"/>
        </w:rPr>
        <w:t>dándose</w:t>
      </w:r>
      <w:r w:rsidR="001B7274">
        <w:rPr>
          <w:rFonts w:ascii="Arial" w:eastAsia="Times New Roman" w:hAnsi="Arial" w:cs="Arial"/>
          <w:lang w:val="es-AR"/>
        </w:rPr>
        <w:t xml:space="preserve"> lugar</w:t>
      </w:r>
      <w:r w:rsidR="00684916">
        <w:rPr>
          <w:rFonts w:ascii="Arial" w:eastAsia="Times New Roman" w:hAnsi="Arial" w:cs="Arial"/>
          <w:lang w:val="es-AR"/>
        </w:rPr>
        <w:t xml:space="preserve"> de esta forma</w:t>
      </w:r>
      <w:r w:rsidR="001B7274">
        <w:rPr>
          <w:rFonts w:ascii="Arial" w:eastAsia="Times New Roman" w:hAnsi="Arial" w:cs="Arial"/>
          <w:lang w:val="es-AR"/>
        </w:rPr>
        <w:t xml:space="preserve"> a una</w:t>
      </w:r>
      <w:r w:rsidR="00684916">
        <w:rPr>
          <w:rFonts w:ascii="Arial" w:eastAsia="Times New Roman" w:hAnsi="Arial" w:cs="Arial"/>
          <w:lang w:val="es-AR"/>
        </w:rPr>
        <w:t xml:space="preserve"> nueva</w:t>
      </w:r>
      <w:r w:rsidR="001B7274">
        <w:rPr>
          <w:rFonts w:ascii="Arial" w:eastAsia="Times New Roman" w:hAnsi="Arial" w:cs="Arial"/>
          <w:lang w:val="es-AR"/>
        </w:rPr>
        <w:t xml:space="preserve"> </w:t>
      </w:r>
      <w:r w:rsidR="001B0A84">
        <w:rPr>
          <w:rFonts w:ascii="Arial" w:eastAsia="Times New Roman" w:hAnsi="Arial" w:cs="Arial"/>
          <w:lang w:val="es-AR"/>
        </w:rPr>
        <w:t>investigación</w:t>
      </w:r>
      <w:r w:rsidR="001B7274">
        <w:rPr>
          <w:rFonts w:ascii="Arial" w:eastAsia="Times New Roman" w:hAnsi="Arial" w:cs="Arial"/>
          <w:lang w:val="es-AR"/>
        </w:rPr>
        <w:t xml:space="preserve"> penal que, por razo</w:t>
      </w:r>
      <w:r w:rsidR="001B0A84">
        <w:rPr>
          <w:rFonts w:ascii="Arial" w:eastAsia="Times New Roman" w:hAnsi="Arial" w:cs="Arial"/>
          <w:lang w:val="es-AR"/>
        </w:rPr>
        <w:t>nes de competencia territorial,</w:t>
      </w:r>
      <w:r w:rsidR="001B7274">
        <w:rPr>
          <w:rFonts w:ascii="Arial" w:eastAsia="Times New Roman" w:hAnsi="Arial" w:cs="Arial"/>
          <w:lang w:val="es-AR"/>
        </w:rPr>
        <w:t xml:space="preserve"> </w:t>
      </w:r>
      <w:r w:rsidR="001B0A84">
        <w:rPr>
          <w:rFonts w:ascii="Arial" w:eastAsia="Times New Roman" w:hAnsi="Arial" w:cs="Arial"/>
          <w:lang w:val="es-AR"/>
        </w:rPr>
        <w:t>recayó en el Juzgado Federal de Esquel</w:t>
      </w:r>
      <w:r w:rsidR="006B34ED">
        <w:rPr>
          <w:rFonts w:ascii="Arial" w:eastAsia="Times New Roman" w:hAnsi="Arial" w:cs="Arial"/>
          <w:lang w:val="es-AR"/>
        </w:rPr>
        <w:t xml:space="preserve"> (</w:t>
      </w:r>
      <w:r w:rsidR="006B34ED" w:rsidRPr="006B34ED">
        <w:rPr>
          <w:rFonts w:ascii="Arial" w:eastAsia="Times New Roman" w:hAnsi="Arial" w:cs="Arial"/>
          <w:bCs/>
        </w:rPr>
        <w:t>"NN s/averiguación de delito"</w:t>
      </w:r>
      <w:r w:rsidR="006B34ED">
        <w:rPr>
          <w:rFonts w:ascii="Arial" w:eastAsia="Times New Roman" w:hAnsi="Arial" w:cs="Arial"/>
          <w:bCs/>
        </w:rPr>
        <w:t xml:space="preserve"> Expte.</w:t>
      </w:r>
      <w:r w:rsidR="006B34ED" w:rsidRPr="006B34ED">
        <w:rPr>
          <w:rFonts w:ascii="Arial" w:eastAsia="Times New Roman" w:hAnsi="Arial" w:cs="Arial"/>
          <w:bCs/>
        </w:rPr>
        <w:t xml:space="preserve"> Nro 93/2017</w:t>
      </w:r>
      <w:r w:rsidR="006B34ED">
        <w:rPr>
          <w:rFonts w:ascii="Arial" w:eastAsia="Times New Roman" w:hAnsi="Arial" w:cs="Arial"/>
          <w:bCs/>
        </w:rPr>
        <w:t>)</w:t>
      </w:r>
      <w:r w:rsidR="001B0A84">
        <w:rPr>
          <w:rFonts w:ascii="Arial" w:eastAsia="Times New Roman" w:hAnsi="Arial" w:cs="Arial"/>
          <w:lang w:val="es-AR"/>
        </w:rPr>
        <w:t xml:space="preserve"> a cargo del </w:t>
      </w:r>
      <w:r w:rsidR="00684916">
        <w:rPr>
          <w:rFonts w:ascii="Arial" w:eastAsia="Times New Roman" w:hAnsi="Arial" w:cs="Arial"/>
          <w:lang w:val="es-AR"/>
        </w:rPr>
        <w:t xml:space="preserve">propio </w:t>
      </w:r>
      <w:r w:rsidR="001B0A84">
        <w:rPr>
          <w:rFonts w:ascii="Arial" w:eastAsia="Times New Roman" w:hAnsi="Arial" w:cs="Arial"/>
          <w:lang w:val="es-AR"/>
        </w:rPr>
        <w:t>Dr. Otranto</w:t>
      </w:r>
      <w:r w:rsidR="00684916">
        <w:rPr>
          <w:rFonts w:ascii="Arial" w:eastAsia="Times New Roman" w:hAnsi="Arial" w:cs="Arial"/>
          <w:lang w:val="es-AR"/>
        </w:rPr>
        <w:t>, quién había</w:t>
      </w:r>
      <w:r w:rsidR="001B0A84">
        <w:rPr>
          <w:rFonts w:ascii="Arial" w:eastAsia="Times New Roman" w:hAnsi="Arial" w:cs="Arial"/>
          <w:lang w:val="es-AR"/>
        </w:rPr>
        <w:t xml:space="preserve"> ordenado</w:t>
      </w:r>
      <w:r w:rsidR="00684916">
        <w:rPr>
          <w:rFonts w:ascii="Arial" w:eastAsia="Times New Roman" w:hAnsi="Arial" w:cs="Arial"/>
          <w:lang w:val="es-AR"/>
        </w:rPr>
        <w:t xml:space="preserve"> – en los términos ya descriptos en los párrafos precedentes – el violento, desmedido y sorpresivo operativo</w:t>
      </w:r>
      <w:r w:rsidR="001B0A84">
        <w:rPr>
          <w:rFonts w:ascii="Arial" w:eastAsia="Times New Roman" w:hAnsi="Arial" w:cs="Arial"/>
          <w:lang w:val="es-AR"/>
        </w:rPr>
        <w:t>.</w:t>
      </w:r>
    </w:p>
    <w:p w14:paraId="1C9D1A52" w14:textId="77777777" w:rsidR="00684916" w:rsidRDefault="00684916" w:rsidP="006B34ED">
      <w:pPr>
        <w:spacing w:line="360" w:lineRule="auto"/>
        <w:ind w:firstLine="708"/>
        <w:jc w:val="both"/>
        <w:rPr>
          <w:rFonts w:ascii="Arial" w:eastAsia="Times New Roman" w:hAnsi="Arial" w:cs="Arial"/>
          <w:lang w:val="es-AR"/>
        </w:rPr>
      </w:pPr>
    </w:p>
    <w:p w14:paraId="2C14043D" w14:textId="5A530DA9" w:rsidR="001B7274" w:rsidRDefault="001B0A84" w:rsidP="006B34ED">
      <w:pPr>
        <w:spacing w:line="360" w:lineRule="auto"/>
        <w:ind w:firstLine="708"/>
        <w:jc w:val="both"/>
        <w:rPr>
          <w:rFonts w:ascii="Arial" w:eastAsia="Times New Roman" w:hAnsi="Arial" w:cs="Arial"/>
          <w:bCs/>
        </w:rPr>
      </w:pPr>
      <w:r>
        <w:rPr>
          <w:rFonts w:ascii="Arial" w:eastAsia="Times New Roman" w:hAnsi="Arial" w:cs="Arial"/>
          <w:lang w:val="es-AR"/>
        </w:rPr>
        <w:t xml:space="preserve"> </w:t>
      </w:r>
      <w:r w:rsidR="009821FF">
        <w:rPr>
          <w:rFonts w:ascii="Arial" w:eastAsia="Times New Roman" w:hAnsi="Arial" w:cs="Arial"/>
          <w:lang w:val="es-AR"/>
        </w:rPr>
        <w:t xml:space="preserve"> </w:t>
      </w:r>
      <w:r w:rsidR="00684916" w:rsidRPr="003A0B30">
        <w:rPr>
          <w:rFonts w:ascii="Arial" w:eastAsia="Times New Roman" w:hAnsi="Arial" w:cs="Arial"/>
          <w:b/>
          <w:lang w:val="es-AR"/>
        </w:rPr>
        <w:t xml:space="preserve">En función de ello, el </w:t>
      </w:r>
      <w:r w:rsidRPr="003A0B30">
        <w:rPr>
          <w:rFonts w:ascii="Arial" w:eastAsia="Times New Roman" w:hAnsi="Arial" w:cs="Arial"/>
          <w:b/>
          <w:lang w:val="es-AR"/>
        </w:rPr>
        <w:t>magistrado</w:t>
      </w:r>
      <w:r w:rsidR="00684916" w:rsidRPr="003A0B30">
        <w:rPr>
          <w:rFonts w:ascii="Arial" w:eastAsia="Times New Roman" w:hAnsi="Arial" w:cs="Arial"/>
          <w:b/>
          <w:lang w:val="es-AR"/>
        </w:rPr>
        <w:t xml:space="preserve"> cuyo actuar aquí se cuestiona,</w:t>
      </w:r>
      <w:r w:rsidRPr="003A0B30">
        <w:rPr>
          <w:rFonts w:ascii="Arial" w:eastAsia="Times New Roman" w:hAnsi="Arial" w:cs="Arial"/>
          <w:b/>
          <w:lang w:val="es-AR"/>
        </w:rPr>
        <w:t xml:space="preserve"> deleg</w:t>
      </w:r>
      <w:r w:rsidR="00684916" w:rsidRPr="003A0B30">
        <w:rPr>
          <w:rFonts w:ascii="Arial" w:eastAsia="Times New Roman" w:hAnsi="Arial" w:cs="Arial"/>
          <w:b/>
          <w:lang w:val="es-AR"/>
        </w:rPr>
        <w:t>ó</w:t>
      </w:r>
      <w:r w:rsidRPr="003A0B30">
        <w:rPr>
          <w:rFonts w:ascii="Arial" w:eastAsia="Times New Roman" w:hAnsi="Arial" w:cs="Arial"/>
          <w:b/>
          <w:lang w:val="es-AR"/>
        </w:rPr>
        <w:t xml:space="preserve"> la instrucción a la Fiscal Federal</w:t>
      </w:r>
      <w:r w:rsidR="00684916" w:rsidRPr="003A0B30">
        <w:rPr>
          <w:rFonts w:ascii="Arial" w:eastAsia="Times New Roman" w:hAnsi="Arial" w:cs="Arial"/>
          <w:b/>
          <w:lang w:val="es-AR"/>
        </w:rPr>
        <w:t>,</w:t>
      </w:r>
      <w:r w:rsidRPr="003A0B30">
        <w:rPr>
          <w:rFonts w:ascii="Arial" w:eastAsia="Times New Roman" w:hAnsi="Arial" w:cs="Arial"/>
          <w:b/>
          <w:lang w:val="es-AR"/>
        </w:rPr>
        <w:t xml:space="preserve"> </w:t>
      </w:r>
      <w:r w:rsidRPr="003A0B30">
        <w:rPr>
          <w:rFonts w:ascii="Arial" w:eastAsia="Times New Roman" w:hAnsi="Arial" w:cs="Arial"/>
          <w:b/>
          <w:bCs/>
        </w:rPr>
        <w:t>Dra</w:t>
      </w:r>
      <w:r w:rsidRPr="003A0B30">
        <w:rPr>
          <w:rFonts w:ascii="Arial" w:eastAsia="Times New Roman" w:hAnsi="Arial" w:cs="Arial"/>
          <w:b/>
        </w:rPr>
        <w:t>. Silvina Alejandra </w:t>
      </w:r>
      <w:r w:rsidRPr="003A0B30">
        <w:rPr>
          <w:rFonts w:ascii="Arial" w:eastAsia="Times New Roman" w:hAnsi="Arial" w:cs="Arial"/>
          <w:b/>
          <w:bCs/>
        </w:rPr>
        <w:t>Ávila, cuya Secretaria Letrada (Dra. Rafaella Riccono) resulta ser, nada</w:t>
      </w:r>
      <w:r w:rsidR="009B0B74">
        <w:rPr>
          <w:rFonts w:ascii="Arial" w:eastAsia="Times New Roman" w:hAnsi="Arial" w:cs="Arial"/>
          <w:b/>
          <w:bCs/>
        </w:rPr>
        <w:t xml:space="preserve"> más y nada menos, que la esposa</w:t>
      </w:r>
      <w:r w:rsidRPr="003A0B30">
        <w:rPr>
          <w:rFonts w:ascii="Arial" w:eastAsia="Times New Roman" w:hAnsi="Arial" w:cs="Arial"/>
          <w:b/>
          <w:bCs/>
        </w:rPr>
        <w:t xml:space="preserve"> del Dr. Otranto</w:t>
      </w:r>
      <w:r>
        <w:rPr>
          <w:rFonts w:ascii="Arial" w:eastAsia="Times New Roman" w:hAnsi="Arial" w:cs="Arial"/>
          <w:bCs/>
        </w:rPr>
        <w:t>.</w:t>
      </w:r>
      <w:r w:rsidR="009821FF">
        <w:rPr>
          <w:rFonts w:ascii="Arial" w:eastAsia="Times New Roman" w:hAnsi="Arial" w:cs="Arial"/>
          <w:bCs/>
        </w:rPr>
        <w:t xml:space="preserve"> Dicha circunstancia hace que la relación existente entre el Juzgado y la Fiscalía esté sospechada, con fundamentos obvios, de parcialidad. </w:t>
      </w:r>
    </w:p>
    <w:p w14:paraId="393CE8AB" w14:textId="0418CF18" w:rsidR="00313485" w:rsidRDefault="00313485" w:rsidP="006B34ED">
      <w:pPr>
        <w:spacing w:line="360" w:lineRule="auto"/>
        <w:jc w:val="both"/>
        <w:rPr>
          <w:rFonts w:ascii="Arial" w:eastAsia="Times New Roman" w:hAnsi="Arial" w:cs="Arial"/>
          <w:bCs/>
        </w:rPr>
      </w:pPr>
    </w:p>
    <w:p w14:paraId="70472C28" w14:textId="279791C2" w:rsidR="00C1546E" w:rsidRPr="00C1546E" w:rsidRDefault="009821FF" w:rsidP="00C1546E">
      <w:pPr>
        <w:spacing w:line="360" w:lineRule="auto"/>
        <w:ind w:firstLine="709"/>
        <w:jc w:val="both"/>
        <w:rPr>
          <w:rFonts w:ascii="Arial" w:eastAsia="Times New Roman" w:hAnsi="Arial" w:cs="Arial"/>
          <w:bCs/>
          <w:lang w:val="es-AR"/>
        </w:rPr>
      </w:pPr>
      <w:r>
        <w:rPr>
          <w:rFonts w:ascii="Arial" w:eastAsia="Times New Roman" w:hAnsi="Arial" w:cs="Arial"/>
          <w:bCs/>
        </w:rPr>
        <w:t xml:space="preserve"> Nótese que d</w:t>
      </w:r>
      <w:r w:rsidR="001B0A84">
        <w:rPr>
          <w:rFonts w:ascii="Arial" w:eastAsia="Times New Roman" w:hAnsi="Arial" w:cs="Arial"/>
          <w:bCs/>
        </w:rPr>
        <w:t xml:space="preserve">icha </w:t>
      </w:r>
      <w:r w:rsidR="001C23B7">
        <w:rPr>
          <w:rFonts w:ascii="Arial" w:eastAsia="Times New Roman" w:hAnsi="Arial" w:cs="Arial"/>
          <w:bCs/>
        </w:rPr>
        <w:t>Fiscalía</w:t>
      </w:r>
      <w:r w:rsidR="006965C9">
        <w:rPr>
          <w:rFonts w:ascii="Arial" w:eastAsia="Times New Roman" w:hAnsi="Arial" w:cs="Arial"/>
          <w:bCs/>
        </w:rPr>
        <w:t>,</w:t>
      </w:r>
      <w:r w:rsidR="001B0A84">
        <w:rPr>
          <w:rFonts w:ascii="Arial" w:eastAsia="Times New Roman" w:hAnsi="Arial" w:cs="Arial"/>
          <w:bCs/>
        </w:rPr>
        <w:t xml:space="preserve"> </w:t>
      </w:r>
      <w:r w:rsidR="001C23B7">
        <w:rPr>
          <w:rFonts w:ascii="Arial" w:eastAsia="Times New Roman" w:hAnsi="Arial" w:cs="Arial"/>
          <w:bCs/>
        </w:rPr>
        <w:t>finalmente</w:t>
      </w:r>
      <w:r w:rsidR="006965C9">
        <w:rPr>
          <w:rFonts w:ascii="Arial" w:eastAsia="Times New Roman" w:hAnsi="Arial" w:cs="Arial"/>
          <w:bCs/>
        </w:rPr>
        <w:t>,</w:t>
      </w:r>
      <w:r w:rsidR="001C23B7">
        <w:rPr>
          <w:rFonts w:ascii="Arial" w:eastAsia="Times New Roman" w:hAnsi="Arial" w:cs="Arial"/>
          <w:bCs/>
        </w:rPr>
        <w:t xml:space="preserve"> decidió</w:t>
      </w:r>
      <w:r w:rsidR="00C1546E">
        <w:rPr>
          <w:rFonts w:ascii="Arial" w:eastAsia="Times New Roman" w:hAnsi="Arial" w:cs="Arial"/>
          <w:bCs/>
        </w:rPr>
        <w:t xml:space="preserve"> archivar las actuaciones (act</w:t>
      </w:r>
      <w:r w:rsidR="00313485">
        <w:rPr>
          <w:rFonts w:ascii="Arial" w:eastAsia="Times New Roman" w:hAnsi="Arial" w:cs="Arial"/>
          <w:bCs/>
        </w:rPr>
        <w:t>o procesal convalidado por el</w:t>
      </w:r>
      <w:r w:rsidR="00C1546E">
        <w:rPr>
          <w:rFonts w:ascii="Arial" w:eastAsia="Times New Roman" w:hAnsi="Arial" w:cs="Arial"/>
          <w:bCs/>
        </w:rPr>
        <w:t xml:space="preserve"> Dr. Otranto), pese a que </w:t>
      </w:r>
      <w:r w:rsidR="00C1546E">
        <w:rPr>
          <w:rFonts w:ascii="Arial" w:eastAsia="Times New Roman" w:hAnsi="Arial" w:cs="Arial"/>
          <w:bCs/>
          <w:lang w:val="es-AR"/>
        </w:rPr>
        <w:t>en el mismo</w:t>
      </w:r>
      <w:r w:rsidR="00C1546E" w:rsidRPr="00C1546E">
        <w:rPr>
          <w:rFonts w:ascii="Arial" w:eastAsia="Times New Roman" w:hAnsi="Arial" w:cs="Arial"/>
          <w:bCs/>
          <w:lang w:val="es-AR"/>
        </w:rPr>
        <w:t xml:space="preserve"> </w:t>
      </w:r>
      <w:r w:rsidR="00C1546E">
        <w:rPr>
          <w:rFonts w:ascii="Arial" w:eastAsia="Times New Roman" w:hAnsi="Arial" w:cs="Arial"/>
          <w:bCs/>
          <w:lang w:val="es-AR"/>
        </w:rPr>
        <w:t>existían elementos que indicaban un nivel elevado de</w:t>
      </w:r>
      <w:r w:rsidR="00C1546E" w:rsidRPr="00C1546E">
        <w:rPr>
          <w:rFonts w:ascii="Arial" w:eastAsia="Times New Roman" w:hAnsi="Arial" w:cs="Arial"/>
          <w:bCs/>
          <w:lang w:val="es-AR"/>
        </w:rPr>
        <w:t xml:space="preserve"> hostigamiento, persecución</w:t>
      </w:r>
      <w:r w:rsidR="006965C9">
        <w:rPr>
          <w:rFonts w:ascii="Arial" w:eastAsia="Times New Roman" w:hAnsi="Arial" w:cs="Arial"/>
          <w:bCs/>
          <w:lang w:val="es-AR"/>
        </w:rPr>
        <w:t xml:space="preserve"> desmedida</w:t>
      </w:r>
      <w:r w:rsidR="00C1546E" w:rsidRPr="00C1546E">
        <w:rPr>
          <w:rFonts w:ascii="Arial" w:eastAsia="Times New Roman" w:hAnsi="Arial" w:cs="Arial"/>
          <w:bCs/>
          <w:lang w:val="es-AR"/>
        </w:rPr>
        <w:t xml:space="preserve"> y agresiones constantes</w:t>
      </w:r>
      <w:r w:rsidR="006965C9">
        <w:rPr>
          <w:rFonts w:ascii="Arial" w:eastAsia="Times New Roman" w:hAnsi="Arial" w:cs="Arial"/>
          <w:bCs/>
          <w:lang w:val="es-AR"/>
        </w:rPr>
        <w:t xml:space="preserve"> contra</w:t>
      </w:r>
      <w:r w:rsidR="00C1546E">
        <w:rPr>
          <w:rFonts w:ascii="Arial" w:eastAsia="Times New Roman" w:hAnsi="Arial" w:cs="Arial"/>
          <w:bCs/>
          <w:lang w:val="es-AR"/>
        </w:rPr>
        <w:t xml:space="preserve"> quienes reclamaban sus derechos</w:t>
      </w:r>
      <w:r w:rsidR="006965C9">
        <w:rPr>
          <w:rFonts w:ascii="Arial" w:eastAsia="Times New Roman" w:hAnsi="Arial" w:cs="Arial"/>
          <w:bCs/>
          <w:lang w:val="es-AR"/>
        </w:rPr>
        <w:t xml:space="preserve"> constitucionales</w:t>
      </w:r>
      <w:r w:rsidR="00C1546E">
        <w:rPr>
          <w:rFonts w:ascii="Arial" w:eastAsia="Times New Roman" w:hAnsi="Arial" w:cs="Arial"/>
          <w:bCs/>
          <w:lang w:val="es-AR"/>
        </w:rPr>
        <w:t xml:space="preserve"> por parte del</w:t>
      </w:r>
      <w:r w:rsidR="00C1546E" w:rsidRPr="00C1546E">
        <w:rPr>
          <w:rFonts w:ascii="Arial" w:eastAsia="Times New Roman" w:hAnsi="Arial" w:cs="Arial"/>
          <w:bCs/>
          <w:lang w:val="es-AR"/>
        </w:rPr>
        <w:t xml:space="preserve"> personal de </w:t>
      </w:r>
      <w:r w:rsidR="00313485" w:rsidRPr="00C1546E">
        <w:rPr>
          <w:rFonts w:ascii="Arial" w:eastAsia="Times New Roman" w:hAnsi="Arial" w:cs="Arial"/>
          <w:bCs/>
          <w:lang w:val="es-AR"/>
        </w:rPr>
        <w:t>Gendarmería</w:t>
      </w:r>
      <w:r w:rsidR="00C1546E" w:rsidRPr="00C1546E">
        <w:rPr>
          <w:rFonts w:ascii="Arial" w:eastAsia="Times New Roman" w:hAnsi="Arial" w:cs="Arial"/>
          <w:bCs/>
          <w:lang w:val="es-AR"/>
        </w:rPr>
        <w:t>, policía provincial, entre otros.</w:t>
      </w:r>
    </w:p>
    <w:p w14:paraId="169A78C1" w14:textId="1B2AE873" w:rsidR="001C23B7" w:rsidRDefault="001C23B7" w:rsidP="00C1546E">
      <w:pPr>
        <w:spacing w:line="360" w:lineRule="auto"/>
        <w:jc w:val="both"/>
        <w:rPr>
          <w:rFonts w:ascii="Arial" w:eastAsia="Times New Roman" w:hAnsi="Arial" w:cs="Arial"/>
          <w:bCs/>
        </w:rPr>
      </w:pPr>
    </w:p>
    <w:p w14:paraId="7C96612A" w14:textId="2BF75766" w:rsidR="001C23B7" w:rsidRDefault="009821FF" w:rsidP="001B7274">
      <w:pPr>
        <w:spacing w:line="360" w:lineRule="auto"/>
        <w:ind w:firstLine="709"/>
        <w:jc w:val="both"/>
        <w:rPr>
          <w:rFonts w:ascii="Arial" w:eastAsia="Times New Roman" w:hAnsi="Arial" w:cs="Arial"/>
          <w:bCs/>
        </w:rPr>
      </w:pPr>
      <w:r>
        <w:rPr>
          <w:rFonts w:ascii="Arial" w:eastAsia="Times New Roman" w:hAnsi="Arial" w:cs="Arial"/>
          <w:bCs/>
        </w:rPr>
        <w:t xml:space="preserve"> </w:t>
      </w:r>
      <w:r w:rsidR="001C23B7">
        <w:rPr>
          <w:rFonts w:ascii="Arial" w:eastAsia="Times New Roman" w:hAnsi="Arial" w:cs="Arial"/>
          <w:bCs/>
        </w:rPr>
        <w:t xml:space="preserve">Por lo hasta </w:t>
      </w:r>
      <w:r w:rsidR="006965C9">
        <w:rPr>
          <w:rFonts w:ascii="Arial" w:eastAsia="Times New Roman" w:hAnsi="Arial" w:cs="Arial"/>
          <w:bCs/>
        </w:rPr>
        <w:t>aquí manifestado, y que puede ser confirmado con una simple vista de las causas ofrecidas como prueba</w:t>
      </w:r>
      <w:r w:rsidR="001C23B7">
        <w:rPr>
          <w:rFonts w:ascii="Arial" w:eastAsia="Times New Roman" w:hAnsi="Arial" w:cs="Arial"/>
          <w:bCs/>
        </w:rPr>
        <w:t xml:space="preserve">, </w:t>
      </w:r>
      <w:r w:rsidR="007651A4">
        <w:rPr>
          <w:rFonts w:ascii="Arial" w:eastAsia="Times New Roman" w:hAnsi="Arial" w:cs="Arial"/>
          <w:bCs/>
        </w:rPr>
        <w:t>deviene</w:t>
      </w:r>
      <w:r w:rsidR="006965C9">
        <w:rPr>
          <w:rFonts w:ascii="Arial" w:eastAsia="Times New Roman" w:hAnsi="Arial" w:cs="Arial"/>
          <w:bCs/>
        </w:rPr>
        <w:t xml:space="preserve"> evidente </w:t>
      </w:r>
      <w:r w:rsidR="001C23B7">
        <w:rPr>
          <w:rFonts w:ascii="Arial" w:eastAsia="Times New Roman" w:hAnsi="Arial" w:cs="Arial"/>
          <w:bCs/>
        </w:rPr>
        <w:t xml:space="preserve">que </w:t>
      </w:r>
      <w:r w:rsidR="006965C9">
        <w:rPr>
          <w:rFonts w:ascii="Arial" w:eastAsia="Times New Roman" w:hAnsi="Arial" w:cs="Arial"/>
          <w:bCs/>
        </w:rPr>
        <w:t>el Dr. Otranto</w:t>
      </w:r>
      <w:r w:rsidR="001C23B7">
        <w:rPr>
          <w:rFonts w:ascii="Arial" w:eastAsia="Times New Roman" w:hAnsi="Arial" w:cs="Arial"/>
          <w:bCs/>
        </w:rPr>
        <w:t xml:space="preserve"> estaba al tanto de la problemática que </w:t>
      </w:r>
      <w:r w:rsidR="00BE5EDF">
        <w:rPr>
          <w:rFonts w:ascii="Arial" w:eastAsia="Times New Roman" w:hAnsi="Arial" w:cs="Arial"/>
          <w:bCs/>
        </w:rPr>
        <w:t>tenía</w:t>
      </w:r>
      <w:r w:rsidR="001C23B7">
        <w:rPr>
          <w:rFonts w:ascii="Arial" w:eastAsia="Times New Roman" w:hAnsi="Arial" w:cs="Arial"/>
          <w:bCs/>
        </w:rPr>
        <w:t xml:space="preserve"> vinculados a representantes del Pueb</w:t>
      </w:r>
      <w:r w:rsidR="006965C9">
        <w:rPr>
          <w:rFonts w:ascii="Arial" w:eastAsia="Times New Roman" w:hAnsi="Arial" w:cs="Arial"/>
          <w:bCs/>
        </w:rPr>
        <w:t xml:space="preserve">lo Mapuche en la zona de Esquel </w:t>
      </w:r>
      <w:r w:rsidR="001C23B7">
        <w:rPr>
          <w:rFonts w:ascii="Arial" w:eastAsia="Times New Roman" w:hAnsi="Arial" w:cs="Arial"/>
          <w:bCs/>
        </w:rPr>
        <w:t xml:space="preserve">y </w:t>
      </w:r>
      <w:r w:rsidR="006965C9">
        <w:rPr>
          <w:rFonts w:ascii="Arial" w:eastAsia="Times New Roman" w:hAnsi="Arial" w:cs="Arial"/>
          <w:bCs/>
        </w:rPr>
        <w:t>los Estados Nacional y</w:t>
      </w:r>
      <w:r w:rsidR="001C23B7">
        <w:rPr>
          <w:rFonts w:ascii="Arial" w:eastAsia="Times New Roman" w:hAnsi="Arial" w:cs="Arial"/>
          <w:bCs/>
        </w:rPr>
        <w:t xml:space="preserve"> Provincial, como </w:t>
      </w:r>
      <w:r w:rsidR="00BE5EDF">
        <w:rPr>
          <w:rFonts w:ascii="Arial" w:eastAsia="Times New Roman" w:hAnsi="Arial" w:cs="Arial"/>
          <w:bCs/>
        </w:rPr>
        <w:t>así</w:t>
      </w:r>
      <w:r w:rsidR="001C23B7">
        <w:rPr>
          <w:rFonts w:ascii="Arial" w:eastAsia="Times New Roman" w:hAnsi="Arial" w:cs="Arial"/>
          <w:bCs/>
        </w:rPr>
        <w:t xml:space="preserve"> también </w:t>
      </w:r>
      <w:r w:rsidR="006965C9">
        <w:rPr>
          <w:rFonts w:ascii="Arial" w:eastAsia="Times New Roman" w:hAnsi="Arial" w:cs="Arial"/>
          <w:bCs/>
        </w:rPr>
        <w:t xml:space="preserve">a las personas que hoy detentan </w:t>
      </w:r>
      <w:r w:rsidR="001C23B7">
        <w:rPr>
          <w:rFonts w:ascii="Arial" w:eastAsia="Times New Roman" w:hAnsi="Arial" w:cs="Arial"/>
          <w:bCs/>
        </w:rPr>
        <w:t>las tierras que los primeros reclaman.</w:t>
      </w:r>
    </w:p>
    <w:p w14:paraId="56AC1AC8" w14:textId="238C44CC" w:rsidR="006B34ED" w:rsidRDefault="006B34ED" w:rsidP="001B7274">
      <w:pPr>
        <w:spacing w:line="360" w:lineRule="auto"/>
        <w:ind w:firstLine="709"/>
        <w:jc w:val="both"/>
        <w:rPr>
          <w:rFonts w:ascii="Arial" w:eastAsia="Times New Roman" w:hAnsi="Arial" w:cs="Arial"/>
          <w:bCs/>
        </w:rPr>
      </w:pPr>
    </w:p>
    <w:p w14:paraId="57380D4A" w14:textId="1A37648F" w:rsidR="006B34ED" w:rsidRPr="00BB3AAD" w:rsidRDefault="007651A4" w:rsidP="00BB3AAD">
      <w:pPr>
        <w:spacing w:line="360" w:lineRule="auto"/>
        <w:ind w:firstLine="709"/>
        <w:jc w:val="both"/>
        <w:rPr>
          <w:rFonts w:ascii="Arial" w:eastAsia="Times New Roman" w:hAnsi="Arial" w:cs="Arial"/>
          <w:bCs/>
          <w:i/>
        </w:rPr>
      </w:pPr>
      <w:r>
        <w:rPr>
          <w:rFonts w:ascii="Arial" w:eastAsia="Times New Roman" w:hAnsi="Arial" w:cs="Arial"/>
          <w:bCs/>
        </w:rPr>
        <w:t>Es importante</w:t>
      </w:r>
      <w:r w:rsidR="006965C9">
        <w:rPr>
          <w:rFonts w:ascii="Arial" w:eastAsia="Times New Roman" w:hAnsi="Arial" w:cs="Arial"/>
          <w:bCs/>
        </w:rPr>
        <w:t xml:space="preserve"> subrayar que Otranto </w:t>
      </w:r>
      <w:r w:rsidR="006B34ED">
        <w:rPr>
          <w:rFonts w:ascii="Arial" w:eastAsia="Times New Roman" w:hAnsi="Arial" w:cs="Arial"/>
          <w:bCs/>
        </w:rPr>
        <w:t>no solo estaba al tanto</w:t>
      </w:r>
      <w:r w:rsidR="006965C9">
        <w:rPr>
          <w:rFonts w:ascii="Arial" w:eastAsia="Times New Roman" w:hAnsi="Arial" w:cs="Arial"/>
          <w:bCs/>
        </w:rPr>
        <w:t xml:space="preserve"> de dichas circunstancias</w:t>
      </w:r>
      <w:r w:rsidR="006B34ED">
        <w:rPr>
          <w:rFonts w:ascii="Arial" w:eastAsia="Times New Roman" w:hAnsi="Arial" w:cs="Arial"/>
          <w:bCs/>
        </w:rPr>
        <w:t xml:space="preserve"> </w:t>
      </w:r>
      <w:r w:rsidR="006965C9">
        <w:rPr>
          <w:rFonts w:ascii="Arial" w:eastAsia="Times New Roman" w:hAnsi="Arial" w:cs="Arial"/>
          <w:bCs/>
        </w:rPr>
        <w:t xml:space="preserve">debido a </w:t>
      </w:r>
      <w:r w:rsidR="00BB3AAD">
        <w:rPr>
          <w:rFonts w:ascii="Arial" w:eastAsia="Times New Roman" w:hAnsi="Arial" w:cs="Arial"/>
          <w:bCs/>
        </w:rPr>
        <w:t>que era el</w:t>
      </w:r>
      <w:r w:rsidR="006B34ED">
        <w:rPr>
          <w:rFonts w:ascii="Arial" w:eastAsia="Times New Roman" w:hAnsi="Arial" w:cs="Arial"/>
          <w:bCs/>
        </w:rPr>
        <w:t xml:space="preserve"> magistrado a cargo de investigar la denuncia </w:t>
      </w:r>
      <w:r w:rsidR="00BB3AAD">
        <w:rPr>
          <w:rFonts w:ascii="Arial" w:eastAsia="Times New Roman" w:hAnsi="Arial" w:cs="Arial"/>
          <w:bCs/>
        </w:rPr>
        <w:t>formulada por el Sr. Garzi contra los agentes de las fuerzas de seguridad</w:t>
      </w:r>
      <w:r w:rsidR="006B34ED">
        <w:rPr>
          <w:rFonts w:ascii="Arial" w:eastAsia="Times New Roman" w:hAnsi="Arial" w:cs="Arial"/>
          <w:bCs/>
        </w:rPr>
        <w:t xml:space="preserve">, sino que la propia </w:t>
      </w:r>
      <w:r w:rsidR="009F739F">
        <w:rPr>
          <w:rFonts w:ascii="Arial" w:eastAsia="Times New Roman" w:hAnsi="Arial" w:cs="Arial"/>
          <w:bCs/>
        </w:rPr>
        <w:t>Cámara</w:t>
      </w:r>
      <w:r w:rsidR="006B34ED">
        <w:rPr>
          <w:rFonts w:ascii="Arial" w:eastAsia="Times New Roman" w:hAnsi="Arial" w:cs="Arial"/>
          <w:bCs/>
        </w:rPr>
        <w:t xml:space="preserve"> Federal </w:t>
      </w:r>
      <w:r w:rsidR="009F739F">
        <w:rPr>
          <w:rFonts w:ascii="Arial" w:eastAsia="Times New Roman" w:hAnsi="Arial" w:cs="Arial"/>
          <w:bCs/>
        </w:rPr>
        <w:t>de Comodoro Rivadavia</w:t>
      </w:r>
      <w:r w:rsidR="00BB3AAD">
        <w:rPr>
          <w:rFonts w:ascii="Arial" w:eastAsia="Times New Roman" w:hAnsi="Arial" w:cs="Arial"/>
          <w:bCs/>
        </w:rPr>
        <w:t>, con fecha</w:t>
      </w:r>
      <w:r w:rsidR="009F739F">
        <w:rPr>
          <w:rFonts w:ascii="Arial" w:eastAsia="Times New Roman" w:hAnsi="Arial" w:cs="Arial"/>
          <w:bCs/>
        </w:rPr>
        <w:t xml:space="preserve"> 24/04/2017</w:t>
      </w:r>
      <w:r w:rsidR="00BB3AAD">
        <w:rPr>
          <w:rFonts w:ascii="Arial" w:eastAsia="Times New Roman" w:hAnsi="Arial" w:cs="Arial"/>
          <w:bCs/>
        </w:rPr>
        <w:t>,</w:t>
      </w:r>
      <w:r w:rsidR="009F739F">
        <w:rPr>
          <w:rFonts w:ascii="Arial" w:eastAsia="Times New Roman" w:hAnsi="Arial" w:cs="Arial"/>
          <w:bCs/>
        </w:rPr>
        <w:t xml:space="preserve"> al resolver un recurso de apelación en el expediente </w:t>
      </w:r>
      <w:r w:rsidR="009F739F" w:rsidRPr="009F739F">
        <w:rPr>
          <w:rFonts w:ascii="Arial" w:eastAsia="Times New Roman" w:hAnsi="Arial" w:cs="Arial"/>
          <w:bCs/>
        </w:rPr>
        <w:t>“GARZI, ARIEL MARIOTTO Y OTROS s/ENTORPECIMIENTO DE SERVICIOS PUBLICOS (ART.194)”</w:t>
      </w:r>
      <w:r w:rsidR="009F739F">
        <w:rPr>
          <w:rFonts w:ascii="Arial" w:eastAsia="Times New Roman" w:hAnsi="Arial" w:cs="Arial"/>
          <w:bCs/>
        </w:rPr>
        <w:t xml:space="preserve">, </w:t>
      </w:r>
      <w:r w:rsidR="00BB3AAD">
        <w:rPr>
          <w:rFonts w:ascii="Arial" w:eastAsia="Times New Roman" w:hAnsi="Arial" w:cs="Arial"/>
          <w:bCs/>
        </w:rPr>
        <w:t xml:space="preserve">resolvió </w:t>
      </w:r>
      <w:r w:rsidR="009F739F">
        <w:rPr>
          <w:rFonts w:ascii="Arial" w:eastAsia="Times New Roman" w:hAnsi="Arial" w:cs="Arial"/>
          <w:bCs/>
        </w:rPr>
        <w:t xml:space="preserve">que: </w:t>
      </w:r>
      <w:r w:rsidR="009F739F" w:rsidRPr="009F739F">
        <w:rPr>
          <w:rFonts w:ascii="Arial" w:eastAsia="Times New Roman" w:hAnsi="Arial" w:cs="Arial"/>
          <w:bCs/>
        </w:rPr>
        <w:t>“…</w:t>
      </w:r>
      <w:r w:rsidR="009F739F" w:rsidRPr="009F739F">
        <w:rPr>
          <w:rFonts w:ascii="Arial" w:eastAsia="Times New Roman" w:hAnsi="Arial" w:cs="Arial"/>
          <w:bCs/>
          <w:i/>
        </w:rPr>
        <w:t>En ocasión de celebrarse la audiencia del art. 454 del CPPN ante este Tribunal los imputados, quienes en primera instancia hicieron uso de su derecho a negarse a declarar, expresaron una serie de circunstancias relativas al modo en que fue llevado a cabo el procedimiento   a   consecuencia   de   las   cuales,   ref</w:t>
      </w:r>
      <w:r w:rsidR="00BB3AAD">
        <w:rPr>
          <w:rFonts w:ascii="Arial" w:eastAsia="Times New Roman" w:hAnsi="Arial" w:cs="Arial"/>
          <w:bCs/>
          <w:i/>
        </w:rPr>
        <w:t>irieron</w:t>
      </w:r>
      <w:r w:rsidR="00BB3AAD" w:rsidRPr="003A0B30">
        <w:rPr>
          <w:rFonts w:ascii="Arial" w:eastAsia="Times New Roman" w:hAnsi="Arial" w:cs="Arial"/>
          <w:bCs/>
          <w:i/>
        </w:rPr>
        <w:t xml:space="preserve">,   </w:t>
      </w:r>
      <w:r w:rsidR="00BB3AAD" w:rsidRPr="003A0B30">
        <w:rPr>
          <w:rFonts w:ascii="Arial" w:eastAsia="Times New Roman" w:hAnsi="Arial" w:cs="Arial"/>
          <w:b/>
          <w:bCs/>
          <w:i/>
          <w:u w:val="single"/>
        </w:rPr>
        <w:t xml:space="preserve">fueron   lesionados </w:t>
      </w:r>
      <w:r w:rsidR="009F739F" w:rsidRPr="003A0B30">
        <w:rPr>
          <w:rFonts w:ascii="Arial" w:eastAsia="Times New Roman" w:hAnsi="Arial" w:cs="Arial"/>
          <w:b/>
          <w:bCs/>
          <w:i/>
          <w:u w:val="single"/>
        </w:rPr>
        <w:t xml:space="preserve"> y ví</w:t>
      </w:r>
      <w:r w:rsidR="00BB3AAD" w:rsidRPr="003A0B30">
        <w:rPr>
          <w:rFonts w:ascii="Arial" w:eastAsia="Times New Roman" w:hAnsi="Arial" w:cs="Arial"/>
          <w:b/>
          <w:bCs/>
          <w:i/>
          <w:u w:val="single"/>
        </w:rPr>
        <w:t>ctimas de una actividad abusiva</w:t>
      </w:r>
      <w:r w:rsidR="00BB3AAD">
        <w:rPr>
          <w:rFonts w:ascii="Arial" w:eastAsia="Times New Roman" w:hAnsi="Arial" w:cs="Arial"/>
          <w:bCs/>
          <w:i/>
        </w:rPr>
        <w:t xml:space="preserve"> </w:t>
      </w:r>
      <w:r w:rsidR="009F739F">
        <w:rPr>
          <w:rFonts w:ascii="Arial" w:eastAsia="Times New Roman" w:hAnsi="Arial" w:cs="Arial"/>
          <w:bCs/>
          <w:i/>
        </w:rPr>
        <w:t xml:space="preserve">(…) </w:t>
      </w:r>
      <w:r w:rsidR="009F739F" w:rsidRPr="009F739F">
        <w:rPr>
          <w:rFonts w:ascii="Arial" w:eastAsia="Times New Roman" w:hAnsi="Arial" w:cs="Arial"/>
          <w:bCs/>
          <w:i/>
        </w:rPr>
        <w:t>este Tribunal de conformidad con la manda del art. 177 del CPPN dispondrá la extracción de testimonios de las presentes y copia de la audiencia oral y su remisión a la Fiscalía Federal de la Ciudad de Esquel ante la posible comisión de delitos de acción pública para su investigación</w:t>
      </w:r>
      <w:r w:rsidR="009F739F" w:rsidRPr="009F739F">
        <w:rPr>
          <w:rFonts w:ascii="Arial" w:eastAsia="Times New Roman" w:hAnsi="Arial" w:cs="Arial"/>
          <w:bCs/>
        </w:rPr>
        <w:t>..."</w:t>
      </w:r>
    </w:p>
    <w:p w14:paraId="00432BF8" w14:textId="77777777" w:rsidR="00C1546E" w:rsidRDefault="00C1546E" w:rsidP="001B7274">
      <w:pPr>
        <w:spacing w:line="360" w:lineRule="auto"/>
        <w:ind w:firstLine="709"/>
        <w:jc w:val="both"/>
        <w:rPr>
          <w:rFonts w:ascii="Arial" w:eastAsia="Times New Roman" w:hAnsi="Arial" w:cs="Arial"/>
          <w:bCs/>
        </w:rPr>
      </w:pPr>
    </w:p>
    <w:p w14:paraId="317A3A30" w14:textId="4933D413" w:rsidR="00C1546E" w:rsidRDefault="003170DF" w:rsidP="003170DF">
      <w:pPr>
        <w:spacing w:line="360" w:lineRule="auto"/>
        <w:jc w:val="both"/>
        <w:rPr>
          <w:rFonts w:ascii="Arial" w:eastAsia="Times New Roman" w:hAnsi="Arial" w:cs="Arial"/>
          <w:bCs/>
        </w:rPr>
      </w:pPr>
      <w:r>
        <w:rPr>
          <w:rFonts w:ascii="Arial" w:eastAsia="Times New Roman" w:hAnsi="Arial" w:cs="Arial"/>
          <w:bCs/>
        </w:rPr>
        <w:t xml:space="preserve"> </w:t>
      </w:r>
      <w:r>
        <w:rPr>
          <w:rFonts w:ascii="Arial" w:eastAsia="Times New Roman" w:hAnsi="Arial" w:cs="Arial"/>
          <w:bCs/>
        </w:rPr>
        <w:tab/>
      </w:r>
      <w:r>
        <w:rPr>
          <w:rFonts w:ascii="Arial" w:eastAsia="Times New Roman" w:hAnsi="Arial" w:cs="Arial"/>
          <w:bCs/>
        </w:rPr>
        <w:tab/>
      </w:r>
      <w:r w:rsidR="007651A4">
        <w:rPr>
          <w:rFonts w:ascii="Arial" w:eastAsia="Times New Roman" w:hAnsi="Arial" w:cs="Arial"/>
          <w:bCs/>
        </w:rPr>
        <w:t xml:space="preserve">Es </w:t>
      </w:r>
      <w:r w:rsidR="00BB3AAD">
        <w:rPr>
          <w:rFonts w:ascii="Arial" w:eastAsia="Times New Roman" w:hAnsi="Arial" w:cs="Arial"/>
          <w:bCs/>
        </w:rPr>
        <w:t>irrefutable que el Dr. Otranto tení</w:t>
      </w:r>
      <w:r w:rsidR="009F739F">
        <w:rPr>
          <w:rFonts w:ascii="Arial" w:eastAsia="Times New Roman" w:hAnsi="Arial" w:cs="Arial"/>
          <w:bCs/>
        </w:rPr>
        <w:t>a conocimiento que, en</w:t>
      </w:r>
      <w:r w:rsidR="001C23B7">
        <w:rPr>
          <w:rFonts w:ascii="Arial" w:eastAsia="Times New Roman" w:hAnsi="Arial" w:cs="Arial"/>
          <w:bCs/>
        </w:rPr>
        <w:t xml:space="preserve"> fecha 10/01/2017</w:t>
      </w:r>
      <w:r w:rsidR="009F739F">
        <w:rPr>
          <w:rFonts w:ascii="Arial" w:eastAsia="Times New Roman" w:hAnsi="Arial" w:cs="Arial"/>
          <w:bCs/>
        </w:rPr>
        <w:t xml:space="preserve">, </w:t>
      </w:r>
      <w:r w:rsidR="001C23B7">
        <w:rPr>
          <w:rFonts w:ascii="Arial" w:eastAsia="Times New Roman" w:hAnsi="Arial" w:cs="Arial"/>
          <w:bCs/>
        </w:rPr>
        <w:t xml:space="preserve">el personal de </w:t>
      </w:r>
      <w:r w:rsidR="00BE5EDF">
        <w:rPr>
          <w:rFonts w:ascii="Arial" w:eastAsia="Times New Roman" w:hAnsi="Arial" w:cs="Arial"/>
          <w:bCs/>
        </w:rPr>
        <w:t>Gendarmería</w:t>
      </w:r>
      <w:r w:rsidR="001C23B7">
        <w:rPr>
          <w:rFonts w:ascii="Arial" w:eastAsia="Times New Roman" w:hAnsi="Arial" w:cs="Arial"/>
          <w:bCs/>
        </w:rPr>
        <w:t xml:space="preserve"> Nacional había actuado mediante la utilización de una violencia inusitada, y que la misma había causado lesiones graves a quienes reclamaban sus derechos.</w:t>
      </w:r>
    </w:p>
    <w:p w14:paraId="45C0053C" w14:textId="77777777" w:rsidR="00C1546E" w:rsidRDefault="00C1546E" w:rsidP="00C1546E">
      <w:pPr>
        <w:spacing w:line="360" w:lineRule="auto"/>
        <w:ind w:firstLine="709"/>
        <w:jc w:val="both"/>
        <w:rPr>
          <w:rFonts w:ascii="Arial" w:eastAsia="Times New Roman" w:hAnsi="Arial" w:cs="Arial"/>
          <w:bCs/>
        </w:rPr>
      </w:pPr>
    </w:p>
    <w:p w14:paraId="7F2F6AD2" w14:textId="13FFCA1B" w:rsidR="001C23B7" w:rsidRPr="00023521" w:rsidRDefault="00BB3AAD" w:rsidP="00023521">
      <w:pPr>
        <w:spacing w:line="360" w:lineRule="auto"/>
        <w:jc w:val="both"/>
        <w:rPr>
          <w:rFonts w:ascii="Arial" w:eastAsia="Times New Roman" w:hAnsi="Arial" w:cs="Arial"/>
          <w:bCs/>
          <w:lang w:val="es-MX"/>
        </w:rPr>
      </w:pPr>
      <w:r>
        <w:rPr>
          <w:rFonts w:ascii="Arial" w:eastAsia="Times New Roman" w:hAnsi="Arial" w:cs="Arial"/>
          <w:bCs/>
        </w:rPr>
        <w:t xml:space="preserve"> </w:t>
      </w:r>
      <w:r>
        <w:rPr>
          <w:rFonts w:ascii="Arial" w:eastAsia="Times New Roman" w:hAnsi="Arial" w:cs="Arial"/>
          <w:bCs/>
        </w:rPr>
        <w:tab/>
      </w:r>
      <w:r>
        <w:rPr>
          <w:rFonts w:ascii="Arial" w:eastAsia="Times New Roman" w:hAnsi="Arial" w:cs="Arial"/>
          <w:bCs/>
        </w:rPr>
        <w:tab/>
      </w:r>
      <w:r w:rsidR="00023521">
        <w:rPr>
          <w:rFonts w:ascii="Arial" w:eastAsia="Times New Roman" w:hAnsi="Arial" w:cs="Arial"/>
          <w:bCs/>
        </w:rPr>
        <w:t>En ese</w:t>
      </w:r>
      <w:r w:rsidR="001C23B7">
        <w:rPr>
          <w:rFonts w:ascii="Arial" w:eastAsia="Times New Roman" w:hAnsi="Arial" w:cs="Arial"/>
          <w:bCs/>
        </w:rPr>
        <w:t xml:space="preserve"> </w:t>
      </w:r>
      <w:r w:rsidR="00023521">
        <w:rPr>
          <w:rFonts w:ascii="Arial" w:eastAsia="Times New Roman" w:hAnsi="Arial" w:cs="Arial"/>
          <w:bCs/>
        </w:rPr>
        <w:t>marco, se dio</w:t>
      </w:r>
      <w:r w:rsidR="001C23B7">
        <w:rPr>
          <w:rFonts w:ascii="Arial" w:eastAsia="Times New Roman" w:hAnsi="Arial" w:cs="Arial"/>
          <w:bCs/>
        </w:rPr>
        <w:t xml:space="preserve"> inicio a la causa </w:t>
      </w:r>
      <w:r w:rsidR="001C23B7">
        <w:rPr>
          <w:rFonts w:ascii="Arial" w:eastAsia="Times New Roman" w:hAnsi="Arial" w:cs="Arial"/>
          <w:bCs/>
          <w:lang w:val="es-MX"/>
        </w:rPr>
        <w:t>Nro.</w:t>
      </w:r>
      <w:r w:rsidR="001C23B7" w:rsidRPr="001C23B7">
        <w:rPr>
          <w:rFonts w:ascii="Arial" w:eastAsia="Times New Roman" w:hAnsi="Arial" w:cs="Arial"/>
          <w:bCs/>
          <w:lang w:val="es-MX"/>
        </w:rPr>
        <w:t xml:space="preserve"> 8144/2017</w:t>
      </w:r>
      <w:r w:rsidR="00023521">
        <w:rPr>
          <w:rFonts w:ascii="Arial" w:eastAsia="Times New Roman" w:hAnsi="Arial" w:cs="Arial"/>
          <w:bCs/>
          <w:lang w:val="es-MX"/>
        </w:rPr>
        <w:t>,</w:t>
      </w:r>
      <w:r w:rsidR="001C23B7">
        <w:rPr>
          <w:rFonts w:ascii="Arial" w:eastAsia="Times New Roman" w:hAnsi="Arial" w:cs="Arial"/>
          <w:bCs/>
          <w:lang w:val="es-MX"/>
        </w:rPr>
        <w:t xml:space="preserve"> en </w:t>
      </w:r>
      <w:r w:rsidR="00BE5EDF">
        <w:rPr>
          <w:rFonts w:ascii="Arial" w:eastAsia="Times New Roman" w:hAnsi="Arial" w:cs="Arial"/>
          <w:bCs/>
          <w:lang w:val="es-MX"/>
        </w:rPr>
        <w:t>trámite</w:t>
      </w:r>
      <w:r w:rsidR="001C23B7">
        <w:rPr>
          <w:rFonts w:ascii="Arial" w:eastAsia="Times New Roman" w:hAnsi="Arial" w:cs="Arial"/>
          <w:bCs/>
          <w:lang w:val="es-MX"/>
        </w:rPr>
        <w:t xml:space="preserve"> ante el Juzgado Federal de Esquel.</w:t>
      </w:r>
      <w:r w:rsidR="00023521">
        <w:rPr>
          <w:rFonts w:ascii="Arial" w:eastAsia="Times New Roman" w:hAnsi="Arial" w:cs="Arial"/>
          <w:bCs/>
          <w:lang w:val="es-MX"/>
        </w:rPr>
        <w:t xml:space="preserve"> La</w:t>
      </w:r>
      <w:r w:rsidR="00161755">
        <w:rPr>
          <w:rFonts w:ascii="Arial" w:eastAsia="Times New Roman" w:hAnsi="Arial" w:cs="Arial"/>
          <w:bCs/>
          <w:lang w:val="es-MX"/>
        </w:rPr>
        <w:t>s actuaciones</w:t>
      </w:r>
      <w:r w:rsidR="00023521">
        <w:rPr>
          <w:rFonts w:ascii="Arial" w:eastAsia="Times New Roman" w:hAnsi="Arial" w:cs="Arial"/>
          <w:bCs/>
          <w:lang w:val="es-MX"/>
        </w:rPr>
        <w:t xml:space="preserve"> </w:t>
      </w:r>
      <w:r w:rsidR="00161755">
        <w:rPr>
          <w:rFonts w:ascii="Arial" w:eastAsia="Times New Roman" w:hAnsi="Arial" w:cs="Arial"/>
          <w:bCs/>
          <w:lang w:val="es-MX"/>
        </w:rPr>
        <w:t xml:space="preserve">fueron </w:t>
      </w:r>
      <w:r w:rsidR="00023521">
        <w:rPr>
          <w:rFonts w:ascii="Arial" w:eastAsia="Times New Roman" w:hAnsi="Arial" w:cs="Arial"/>
          <w:bCs/>
          <w:lang w:val="es-MX"/>
        </w:rPr>
        <w:t>generada</w:t>
      </w:r>
      <w:r w:rsidR="00161755">
        <w:rPr>
          <w:rFonts w:ascii="Arial" w:eastAsia="Times New Roman" w:hAnsi="Arial" w:cs="Arial"/>
          <w:bCs/>
          <w:lang w:val="es-MX"/>
        </w:rPr>
        <w:t>s</w:t>
      </w:r>
      <w:r w:rsidR="00023521">
        <w:rPr>
          <w:rFonts w:ascii="Arial" w:eastAsia="Times New Roman" w:hAnsi="Arial" w:cs="Arial"/>
          <w:bCs/>
          <w:lang w:val="es-MX"/>
        </w:rPr>
        <w:t xml:space="preserve"> </w:t>
      </w:r>
      <w:r w:rsidR="001C23B7" w:rsidRPr="001C23B7">
        <w:rPr>
          <w:rFonts w:ascii="Arial" w:eastAsia="Times New Roman" w:hAnsi="Arial" w:cs="Arial"/>
          <w:lang w:val="es-MX"/>
        </w:rPr>
        <w:t>cuando</w:t>
      </w:r>
      <w:r w:rsidR="00161755">
        <w:rPr>
          <w:rFonts w:ascii="Arial" w:eastAsia="Times New Roman" w:hAnsi="Arial" w:cs="Arial"/>
          <w:lang w:val="es-MX"/>
        </w:rPr>
        <w:t xml:space="preserve"> la</w:t>
      </w:r>
      <w:r w:rsidR="001C23B7" w:rsidRPr="001C23B7">
        <w:rPr>
          <w:rFonts w:ascii="Arial" w:eastAsia="Times New Roman" w:hAnsi="Arial" w:cs="Arial"/>
          <w:lang w:val="es-MX"/>
        </w:rPr>
        <w:t xml:space="preserve"> </w:t>
      </w:r>
      <w:r w:rsidR="00023521">
        <w:rPr>
          <w:rFonts w:ascii="Arial" w:eastAsia="Times New Roman" w:hAnsi="Arial" w:cs="Arial"/>
          <w:lang w:val="es-MX"/>
        </w:rPr>
        <w:t>s</w:t>
      </w:r>
      <w:r w:rsidR="001C23B7" w:rsidRPr="001C23B7">
        <w:rPr>
          <w:rFonts w:ascii="Arial" w:eastAsia="Times New Roman" w:hAnsi="Arial" w:cs="Arial"/>
          <w:lang w:val="es-MX"/>
        </w:rPr>
        <w:t xml:space="preserve">ecretaria del Juzgado </w:t>
      </w:r>
      <w:r w:rsidR="00161755">
        <w:rPr>
          <w:rFonts w:ascii="Arial" w:eastAsia="Times New Roman" w:hAnsi="Arial" w:cs="Arial"/>
          <w:lang w:val="es-MX"/>
        </w:rPr>
        <w:t>mencionado</w:t>
      </w:r>
      <w:r w:rsidR="001C23B7" w:rsidRPr="001C23B7">
        <w:rPr>
          <w:rFonts w:ascii="Arial" w:eastAsia="Times New Roman" w:hAnsi="Arial" w:cs="Arial"/>
          <w:lang w:val="es-MX"/>
        </w:rPr>
        <w:t xml:space="preserve">, </w:t>
      </w:r>
      <w:r w:rsidR="00023521">
        <w:rPr>
          <w:rFonts w:ascii="Arial" w:eastAsia="Times New Roman" w:hAnsi="Arial" w:cs="Arial"/>
          <w:lang w:val="es-MX"/>
        </w:rPr>
        <w:t xml:space="preserve">Dra. </w:t>
      </w:r>
      <w:r w:rsidR="00161755">
        <w:rPr>
          <w:rFonts w:ascii="Arial" w:eastAsia="Times New Roman" w:hAnsi="Arial" w:cs="Arial"/>
          <w:lang w:val="es-MX"/>
        </w:rPr>
        <w:t>María Silvina Salvare, deja</w:t>
      </w:r>
      <w:r w:rsidR="001C23B7" w:rsidRPr="001C23B7">
        <w:rPr>
          <w:rFonts w:ascii="Arial" w:eastAsia="Times New Roman" w:hAnsi="Arial" w:cs="Arial"/>
          <w:lang w:val="es-MX"/>
        </w:rPr>
        <w:t xml:space="preserve"> constancia </w:t>
      </w:r>
      <w:r w:rsidR="001C23B7" w:rsidRPr="001C23B7">
        <w:rPr>
          <w:rFonts w:ascii="Arial" w:eastAsia="Times New Roman" w:hAnsi="Arial" w:cs="Arial"/>
        </w:rPr>
        <w:t xml:space="preserve">el 31 de julio de 2017, a las 12:27 horas, que recibe un llamado telefónico del </w:t>
      </w:r>
      <w:r w:rsidR="00023521">
        <w:rPr>
          <w:rFonts w:ascii="Arial" w:eastAsia="Times New Roman" w:hAnsi="Arial" w:cs="Arial"/>
        </w:rPr>
        <w:t xml:space="preserve">subalférez </w:t>
      </w:r>
      <w:r w:rsidR="001C23B7" w:rsidRPr="001C23B7">
        <w:rPr>
          <w:rFonts w:ascii="Arial" w:eastAsia="Times New Roman" w:hAnsi="Arial" w:cs="Arial"/>
        </w:rPr>
        <w:t xml:space="preserve">Echazú del Escuadrón Nº 35 de la Gendarmería Nacional Argentina, quién le hizo saber que recibió la noticia de que sobre la Ruta Nacional Nº 40, a la altura de la intersección camino a El Maitén, localidad de Leleque se habría producido un corte e interrupción del tránsito vehicular por parte de un grupo de aproximadamente 20 personas, encontrándose próximo a dirigirse al lugar para constatar la información. Siendo las 13:16 horas, </w:t>
      </w:r>
      <w:r w:rsidR="00023521">
        <w:rPr>
          <w:rFonts w:ascii="Arial" w:eastAsia="Times New Roman" w:hAnsi="Arial" w:cs="Arial"/>
        </w:rPr>
        <w:t xml:space="preserve">la letrada </w:t>
      </w:r>
      <w:r w:rsidR="001C23B7" w:rsidRPr="001C23B7">
        <w:rPr>
          <w:rFonts w:ascii="Arial" w:eastAsia="Times New Roman" w:hAnsi="Arial" w:cs="Arial"/>
        </w:rPr>
        <w:t>s</w:t>
      </w:r>
      <w:r w:rsidR="00023521">
        <w:rPr>
          <w:rFonts w:ascii="Arial" w:eastAsia="Times New Roman" w:hAnsi="Arial" w:cs="Arial"/>
        </w:rPr>
        <w:t>e comunicó nuevamente el agente</w:t>
      </w:r>
      <w:r w:rsidR="00161755">
        <w:rPr>
          <w:rFonts w:ascii="Arial" w:eastAsia="Times New Roman" w:hAnsi="Arial" w:cs="Arial"/>
        </w:rPr>
        <w:t xml:space="preserve"> Echazú quien le hizo saber </w:t>
      </w:r>
      <w:r w:rsidR="001C23B7" w:rsidRPr="001C23B7">
        <w:rPr>
          <w:rFonts w:ascii="Arial" w:eastAsia="Times New Roman" w:hAnsi="Arial" w:cs="Arial"/>
        </w:rPr>
        <w:t xml:space="preserve">que efectivamente se estaba realizando un corte en la ruta, y </w:t>
      </w:r>
      <w:r w:rsidR="000255B1" w:rsidRPr="001C23B7">
        <w:rPr>
          <w:rFonts w:ascii="Arial" w:eastAsia="Times New Roman" w:hAnsi="Arial" w:cs="Arial"/>
        </w:rPr>
        <w:t>que,</w:t>
      </w:r>
      <w:r w:rsidR="001C23B7" w:rsidRPr="001C23B7">
        <w:rPr>
          <w:rFonts w:ascii="Arial" w:eastAsia="Times New Roman" w:hAnsi="Arial" w:cs="Arial"/>
        </w:rPr>
        <w:t xml:space="preserve"> al momento de intentar acercarse hacia los manifestantes, le lanzaron piedras razón por lo cual no pudo establecer diálogo con los mismos.</w:t>
      </w:r>
    </w:p>
    <w:p w14:paraId="6C6B1751" w14:textId="636A73C3" w:rsidR="0078163F" w:rsidRDefault="0078163F" w:rsidP="001C23B7">
      <w:pPr>
        <w:spacing w:line="360" w:lineRule="auto"/>
        <w:ind w:firstLine="709"/>
        <w:jc w:val="both"/>
        <w:rPr>
          <w:rFonts w:ascii="Arial" w:eastAsia="Times New Roman" w:hAnsi="Arial" w:cs="Arial"/>
        </w:rPr>
      </w:pPr>
    </w:p>
    <w:p w14:paraId="29501F25" w14:textId="4F9E987F" w:rsidR="0078163F" w:rsidRPr="0078163F" w:rsidRDefault="0078163F" w:rsidP="0078163F">
      <w:pPr>
        <w:spacing w:line="360" w:lineRule="auto"/>
        <w:ind w:firstLine="709"/>
        <w:jc w:val="both"/>
        <w:rPr>
          <w:rFonts w:ascii="Arial" w:eastAsia="Times New Roman" w:hAnsi="Arial" w:cs="Arial"/>
          <w:lang w:val="es-ES"/>
        </w:rPr>
      </w:pPr>
      <w:r w:rsidRPr="0078163F">
        <w:rPr>
          <w:rFonts w:ascii="Arial" w:eastAsia="Times New Roman" w:hAnsi="Arial" w:cs="Arial"/>
          <w:lang w:val="es-AR"/>
        </w:rPr>
        <w:t xml:space="preserve">Ese mismo día el </w:t>
      </w:r>
      <w:r>
        <w:rPr>
          <w:rFonts w:ascii="Arial" w:eastAsia="Times New Roman" w:hAnsi="Arial" w:cs="Arial"/>
          <w:lang w:val="es-AR"/>
        </w:rPr>
        <w:t>Dr.</w:t>
      </w:r>
      <w:r w:rsidR="007651A4">
        <w:rPr>
          <w:rFonts w:ascii="Arial" w:eastAsia="Times New Roman" w:hAnsi="Arial" w:cs="Arial"/>
          <w:lang w:val="es-AR"/>
        </w:rPr>
        <w:t xml:space="preserve"> Otranto dictó</w:t>
      </w:r>
      <w:r w:rsidRPr="0078163F">
        <w:rPr>
          <w:rFonts w:ascii="Arial" w:eastAsia="Times New Roman" w:hAnsi="Arial" w:cs="Arial"/>
          <w:lang w:val="es-AR"/>
        </w:rPr>
        <w:t xml:space="preserve"> la siguiente providencia:</w:t>
      </w:r>
    </w:p>
    <w:p w14:paraId="5E290208" w14:textId="6E8366BF" w:rsidR="0078163F" w:rsidRPr="0078163F" w:rsidRDefault="0078163F" w:rsidP="00161755">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“…VISTOS; Y CONSIDERANDO:</w:t>
      </w:r>
      <w:r w:rsidR="00161755">
        <w:rPr>
          <w:rFonts w:ascii="Arial" w:eastAsia="Times New Roman" w:hAnsi="Arial" w:cs="Arial"/>
          <w:i/>
          <w:lang w:val="es-ES"/>
        </w:rPr>
        <w:t xml:space="preserve"> </w:t>
      </w:r>
      <w:r w:rsidRPr="0078163F">
        <w:rPr>
          <w:rFonts w:ascii="Arial" w:eastAsia="Times New Roman" w:hAnsi="Arial" w:cs="Arial"/>
          <w:i/>
          <w:lang w:val="es-ES"/>
        </w:rPr>
        <w:t>Según surge de la información transmitida por el Escuadrón 35 de Gendarmería Nacional Argentina en el día de la fecha, un grupo de aproximadamente veinte personas -que integrarían el Pu Lof en Resistencia Cushamen- está impidiendo, estorbando o entorpeciendo el tránsito vehicular sobre la ruta nacional nº 40. Además, han agredido con piedras al móvil que concurrió al lugar con la finalidad de constatar el hecho y garantizar la seguridad de las personas.</w:t>
      </w:r>
    </w:p>
    <w:p w14:paraId="663FDFFF" w14:textId="77777777" w:rsidR="0078163F" w:rsidRPr="0078163F" w:rsidRDefault="0078163F" w:rsidP="0078163F">
      <w:pPr>
        <w:spacing w:line="360" w:lineRule="auto"/>
        <w:ind w:firstLine="709"/>
        <w:jc w:val="both"/>
        <w:rPr>
          <w:rFonts w:ascii="Arial" w:eastAsia="Times New Roman" w:hAnsi="Arial" w:cs="Arial"/>
          <w:b/>
          <w:bCs/>
          <w:i/>
          <w:lang w:val="es-ES"/>
        </w:rPr>
      </w:pPr>
      <w:r w:rsidRPr="0078163F">
        <w:rPr>
          <w:rFonts w:ascii="Arial" w:eastAsia="Times New Roman" w:hAnsi="Arial" w:cs="Arial"/>
          <w:i/>
          <w:lang w:val="es-ES"/>
        </w:rPr>
        <w:t>Consta en varios expedientes judiciales radicados en este juzgado, que esta modalidad de protesta violenta viene siendo llevada a cabo por este grupo en la misma zona desde el año 2015, con episodios caracterizados por el alto nivel de agresividad hacia el personal de la fuerza de seguridad que concurre al lugar en reducido número y provisto únicamente con sus armas de fuego reglamentarias. A modo de ejemplo, se puede citar el día 12 de octubre de 2016, cuando al mediodía un grupo de siete personas con sus rostros cubiertos interrumpió la circulación del tránsito vehicular de la ruta. La patrulla destinada por el Escuadrón 35 de Gendarmería Nacional Argentina para concurrir al lugar fue atacada con piedras lanzadas con boleadoras, debiendo replegarse con el móvil dañado para preservar la integridad física del personal que la integraba. En abril del 2015 se había registrado una situación similar, esta vez con intervención de la Policía del Chubut. En esa ocasión, el móvil también debió replegarse e incluso la agresión fue repelida con disparos con el arma de fuego reglamentaria de uno de los efectivos policiales que concurrieron al lugar</w:t>
      </w:r>
      <w:r w:rsidRPr="0078163F">
        <w:rPr>
          <w:rFonts w:ascii="Arial" w:eastAsia="Times New Roman" w:hAnsi="Arial" w:cs="Arial"/>
          <w:b/>
          <w:bCs/>
          <w:i/>
          <w:lang w:val="es-ES"/>
        </w:rPr>
        <w:t xml:space="preserve"> </w:t>
      </w:r>
      <w:r w:rsidRPr="0078163F">
        <w:rPr>
          <w:rFonts w:ascii="Arial" w:eastAsia="Times New Roman" w:hAnsi="Arial" w:cs="Arial"/>
          <w:i/>
          <w:lang w:val="es-ES"/>
        </w:rPr>
        <w:t>mientras los vehículos particulares permanecían</w:t>
      </w:r>
      <w:r w:rsidRPr="0078163F">
        <w:rPr>
          <w:rFonts w:ascii="Arial" w:eastAsia="Times New Roman" w:hAnsi="Arial" w:cs="Arial"/>
          <w:b/>
          <w:bCs/>
          <w:i/>
          <w:lang w:val="es-ES"/>
        </w:rPr>
        <w:t xml:space="preserve"> </w:t>
      </w:r>
      <w:r w:rsidRPr="0078163F">
        <w:rPr>
          <w:rFonts w:ascii="Arial" w:eastAsia="Times New Roman" w:hAnsi="Arial" w:cs="Arial"/>
          <w:i/>
          <w:lang w:val="es-ES"/>
        </w:rPr>
        <w:t>detenidos alrededor del enfrentamiento. Los días 31 de</w:t>
      </w:r>
      <w:r w:rsidRPr="0078163F">
        <w:rPr>
          <w:rFonts w:ascii="Arial" w:eastAsia="Times New Roman" w:hAnsi="Arial" w:cs="Arial"/>
          <w:b/>
          <w:bCs/>
          <w:i/>
          <w:lang w:val="es-ES"/>
        </w:rPr>
        <w:t xml:space="preserve"> </w:t>
      </w:r>
      <w:r w:rsidRPr="0078163F">
        <w:rPr>
          <w:rFonts w:ascii="Arial" w:eastAsia="Times New Roman" w:hAnsi="Arial" w:cs="Arial"/>
          <w:i/>
          <w:lang w:val="es-ES"/>
        </w:rPr>
        <w:t>agosto y 1 de septiembre de 2016 un grupo de personas</w:t>
      </w:r>
      <w:r w:rsidRPr="0078163F">
        <w:rPr>
          <w:rFonts w:ascii="Arial" w:eastAsia="Times New Roman" w:hAnsi="Arial" w:cs="Arial"/>
          <w:b/>
          <w:bCs/>
          <w:i/>
          <w:lang w:val="es-ES"/>
        </w:rPr>
        <w:t xml:space="preserve"> </w:t>
      </w:r>
      <w:r w:rsidRPr="0078163F">
        <w:rPr>
          <w:rFonts w:ascii="Arial" w:eastAsia="Times New Roman" w:hAnsi="Arial" w:cs="Arial"/>
          <w:i/>
          <w:lang w:val="es-ES"/>
        </w:rPr>
        <w:t>encapuchados y portando gomeras también interrumpió el</w:t>
      </w:r>
      <w:r w:rsidRPr="0078163F">
        <w:rPr>
          <w:rFonts w:ascii="Arial" w:eastAsia="Times New Roman" w:hAnsi="Arial" w:cs="Arial"/>
          <w:b/>
          <w:bCs/>
          <w:i/>
          <w:lang w:val="es-ES"/>
        </w:rPr>
        <w:t xml:space="preserve"> </w:t>
      </w:r>
      <w:r w:rsidRPr="0078163F">
        <w:rPr>
          <w:rFonts w:ascii="Arial" w:eastAsia="Times New Roman" w:hAnsi="Arial" w:cs="Arial"/>
          <w:i/>
          <w:lang w:val="es-ES"/>
        </w:rPr>
        <w:t>tránsito vehicular. Esta vez la patrulla de</w:t>
      </w:r>
      <w:r w:rsidRPr="0078163F">
        <w:rPr>
          <w:rFonts w:ascii="Arial" w:eastAsia="Times New Roman" w:hAnsi="Arial" w:cs="Arial"/>
          <w:b/>
          <w:bCs/>
          <w:i/>
          <w:lang w:val="es-ES"/>
        </w:rPr>
        <w:t xml:space="preserve"> </w:t>
      </w:r>
      <w:r w:rsidRPr="0078163F">
        <w:rPr>
          <w:rFonts w:ascii="Arial" w:eastAsia="Times New Roman" w:hAnsi="Arial" w:cs="Arial"/>
          <w:i/>
          <w:lang w:val="es-ES"/>
        </w:rPr>
        <w:t>Gendarmería Nacional Argentina no fue atacada debido a</w:t>
      </w:r>
      <w:r w:rsidRPr="0078163F">
        <w:rPr>
          <w:rFonts w:ascii="Arial" w:eastAsia="Times New Roman" w:hAnsi="Arial" w:cs="Arial"/>
          <w:b/>
          <w:bCs/>
          <w:i/>
          <w:lang w:val="es-ES"/>
        </w:rPr>
        <w:t xml:space="preserve"> </w:t>
      </w:r>
      <w:r w:rsidRPr="0078163F">
        <w:rPr>
          <w:rFonts w:ascii="Arial" w:eastAsia="Times New Roman" w:hAnsi="Arial" w:cs="Arial"/>
          <w:i/>
          <w:lang w:val="es-ES"/>
        </w:rPr>
        <w:t>que permaneció apostada a una distancia considerable</w:t>
      </w:r>
      <w:r w:rsidRPr="0078163F">
        <w:rPr>
          <w:rFonts w:ascii="Arial" w:eastAsia="Times New Roman" w:hAnsi="Arial" w:cs="Arial"/>
          <w:b/>
          <w:bCs/>
          <w:i/>
          <w:lang w:val="es-ES"/>
        </w:rPr>
        <w:t xml:space="preserve"> </w:t>
      </w:r>
      <w:r w:rsidRPr="0078163F">
        <w:rPr>
          <w:rFonts w:ascii="Arial" w:eastAsia="Times New Roman" w:hAnsi="Arial" w:cs="Arial"/>
          <w:i/>
          <w:lang w:val="es-ES"/>
        </w:rPr>
        <w:t>al ser agredida verbalmente cuando intentó acercarse a</w:t>
      </w:r>
      <w:r w:rsidRPr="0078163F">
        <w:rPr>
          <w:rFonts w:ascii="Arial" w:eastAsia="Times New Roman" w:hAnsi="Arial" w:cs="Arial"/>
          <w:b/>
          <w:bCs/>
          <w:i/>
          <w:lang w:val="es-ES"/>
        </w:rPr>
        <w:t xml:space="preserve"> </w:t>
      </w:r>
      <w:r w:rsidRPr="0078163F">
        <w:rPr>
          <w:rFonts w:ascii="Arial" w:eastAsia="Times New Roman" w:hAnsi="Arial" w:cs="Arial"/>
          <w:i/>
          <w:lang w:val="es-ES"/>
        </w:rPr>
        <w:t>estos individuos.</w:t>
      </w:r>
    </w:p>
    <w:p w14:paraId="3B812A7B"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Con estos antecedentes, y teniendo en cuenta que la connotación violenta de los hechos se reiteró una vez más en este caso, hay que dejar en claro que es un requisito ineludible que la manifestación de protesta en la vía pública sea realizada de manera pacífica para que sea admitida como una de las formas en que se pueden ejercer los derechos constitucionales a reunirse y peticionar a las autoridades. Luego, como la realización de esa manifestación es por naturaleza inconciliable con el derecho a transitar libremente, incluso siendo pacífica puede ser restringida para permitir que las demás personas que no participan en la manifestación puedan ejercer el derecho a transitar (CSJN, Fallos: 156:81).</w:t>
      </w:r>
    </w:p>
    <w:p w14:paraId="6547794A"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En este sentido, se entiende que como los derechos en conflicto tienen la misma jerarquía constitucional (art. 14 y 33 CN) ninguno puede ser sacrificado en beneficio del otro, sino que debe encontrarse el modo en que puedan ser razonablemente ejercidos. De allí que si bien no es admisible prohibir la realización de manifestaciones pacíficas en la vía pública, es factible exigir que sean realizadas dejando libre una razonable porción de espacio para que transiten los vehículos o las personas que no participan en la protesta (Ferreyra, Raúl Gustavo, “La Constitución vulnerable. Crisis argentina y tensión interpretativa”, pág. 41/5, Hammurabi, Buenos Aires, 2003).</w:t>
      </w:r>
    </w:p>
    <w:p w14:paraId="0204E61A"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En tales condiciones, teniendo en cuenta que –de acuerdo a lo informado- la manifestación no está siendo realizada por vías pacíficas, ya que una vez más se ha recurrido a la violencia para evitar la presencia de las fuerzas de seguridad, entiendo que la protesta no está protegida por los derechos constitucionales a reunirse y peticionar a las autoridades, de modo que en principio configura el delito previsto en el art. 194 del Cód. Penal, en cualquiera de las modalidades de impedir, entorpecer u obstaculizar el normal funcionamiento del servicio de transporte por tierra.</w:t>
      </w:r>
    </w:p>
    <w:p w14:paraId="10FC1B3C"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En consecuencia, corresponde adoptar las medidas que resulten conducentes para hacer cesar la comisión del delito, de conformidad a la facultad jurisdiccional establecida en el art. 23 último párrafo del Cód. Penal.</w:t>
      </w:r>
    </w:p>
    <w:p w14:paraId="32AD9196"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Por lo expuesto, RESUELVO:</w:t>
      </w:r>
    </w:p>
    <w:p w14:paraId="47B6E83B"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I- ORDENAR al Jefe del Escuadrón 35 de Gendarmería Nacional Argentina que personalmente -o a través del personal que designe- INTIME a las personas que se encuentren sobre la ruta nacional nº 40 a que CESEN de impedir, obstruir u obstaculizar la circulación del tránsito vehicular en ambas direcciones, HACIÉNDOLES SABER que –siempre y cuando no incurran en actos de violencia- podrán manifestarse fuera de la calzada bajo la supervisión a prudente distancia de las fuerzas de seguridad, y que en caso de incumplimiento de esta orden incurrirán en los delitos previstos en los arts. 194 y 239 del Cód.Penal.</w:t>
      </w:r>
    </w:p>
    <w:p w14:paraId="4EF7F6E0"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II- HACER SABER al Jefe del Escuadrón 35 de la Gendarmería Nacional Argentina que el personal a sus órdenes está facultado a detener a las personas que eventualmente intenten impedir el cumplimiento de la medida dispuesta, así como también a las personas que no cumplan con la intimación que se les curse (art. 284 inc. 4º y 285 del CPPN).</w:t>
      </w:r>
    </w:p>
    <w:p w14:paraId="19C6C83E"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III- INSTRUIR al Jefe del Escuadrón 35 de la Gendarmería Nacional Argentina para que extreme las medidas necesarias para resguardar la vida e integridad física de las personas, y encomendarle que toda la actuación de la fuerza de seguridad quede registrada en video filmaciones que den cuenta de la totalidad de su desarrollo, debiéndose labrar además las actas correspondientes con indicación del personal interviniente.</w:t>
      </w:r>
    </w:p>
    <w:p w14:paraId="79FCB655"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Notifíquese a la Sra. Fiscal Federal subrogante.</w:t>
      </w:r>
    </w:p>
    <w:p w14:paraId="6EEBC37A"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Ante mí:</w:t>
      </w:r>
    </w:p>
    <w:p w14:paraId="65B70F09"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En la misma fecha se cumplió lo ordenado. Conste.</w:t>
      </w:r>
    </w:p>
    <w:p w14:paraId="3AC8C5E1"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Fecha de firma: 31/07/2017</w:t>
      </w:r>
    </w:p>
    <w:p w14:paraId="435C1B02"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Alta en sistema: 03/08/2017</w:t>
      </w:r>
    </w:p>
    <w:p w14:paraId="3F850680" w14:textId="77777777" w:rsidR="0078163F" w:rsidRPr="0078163F" w:rsidRDefault="0078163F" w:rsidP="0078163F">
      <w:pPr>
        <w:spacing w:line="360" w:lineRule="auto"/>
        <w:ind w:firstLine="709"/>
        <w:jc w:val="both"/>
        <w:rPr>
          <w:rFonts w:ascii="Arial" w:eastAsia="Times New Roman" w:hAnsi="Arial" w:cs="Arial"/>
          <w:i/>
          <w:lang w:val="es-ES"/>
        </w:rPr>
      </w:pPr>
      <w:r w:rsidRPr="0078163F">
        <w:rPr>
          <w:rFonts w:ascii="Arial" w:eastAsia="Times New Roman" w:hAnsi="Arial" w:cs="Arial"/>
          <w:i/>
          <w:lang w:val="es-ES"/>
        </w:rPr>
        <w:t>Firmado por: GUIDO SEBASTIAN OTRANTO, JUEZ FEDERAL</w:t>
      </w:r>
    </w:p>
    <w:p w14:paraId="6D57301E" w14:textId="5B6944F0" w:rsidR="0078163F" w:rsidRPr="0078163F" w:rsidRDefault="0078163F" w:rsidP="0078163F">
      <w:pPr>
        <w:spacing w:line="360" w:lineRule="auto"/>
        <w:ind w:firstLine="709"/>
        <w:jc w:val="both"/>
        <w:rPr>
          <w:rFonts w:ascii="Arial" w:eastAsia="Times New Roman" w:hAnsi="Arial" w:cs="Arial"/>
          <w:i/>
          <w:lang w:val="es-AR"/>
        </w:rPr>
      </w:pPr>
      <w:r w:rsidRPr="0078163F">
        <w:rPr>
          <w:rFonts w:ascii="Arial" w:eastAsia="Times New Roman" w:hAnsi="Arial" w:cs="Arial"/>
          <w:i/>
          <w:lang w:val="es-ES"/>
        </w:rPr>
        <w:t>Firmado</w:t>
      </w:r>
      <w:r w:rsidR="00CF4059">
        <w:rPr>
          <w:rFonts w:ascii="Arial" w:eastAsia="Times New Roman" w:hAnsi="Arial" w:cs="Arial"/>
          <w:i/>
          <w:lang w:val="es-ES"/>
        </w:rPr>
        <w:t xml:space="preserve"> </w:t>
      </w:r>
      <w:r w:rsidRPr="0078163F">
        <w:rPr>
          <w:rFonts w:ascii="Arial" w:eastAsia="Times New Roman" w:hAnsi="Arial" w:cs="Arial"/>
          <w:i/>
          <w:lang w:val="es-ES"/>
        </w:rPr>
        <w:t>(ante mi) por: MARIA SILVINA SALVARE, SECRETARIO DE JUZGADO…”</w:t>
      </w:r>
    </w:p>
    <w:p w14:paraId="05E7EB11" w14:textId="77777777" w:rsidR="0078163F" w:rsidRPr="001C23B7" w:rsidRDefault="0078163F" w:rsidP="001C23B7">
      <w:pPr>
        <w:spacing w:line="360" w:lineRule="auto"/>
        <w:ind w:firstLine="709"/>
        <w:jc w:val="both"/>
        <w:rPr>
          <w:rFonts w:ascii="Arial" w:eastAsia="Times New Roman" w:hAnsi="Arial" w:cs="Arial"/>
          <w:lang w:val="es-AR"/>
        </w:rPr>
      </w:pPr>
    </w:p>
    <w:p w14:paraId="5A7BAFC9" w14:textId="709EB37B" w:rsidR="002D46C7" w:rsidRDefault="0078163F" w:rsidP="00DF124B">
      <w:pPr>
        <w:spacing w:line="360" w:lineRule="auto"/>
        <w:ind w:firstLine="709"/>
        <w:jc w:val="both"/>
        <w:rPr>
          <w:rFonts w:ascii="Arial" w:eastAsia="Arial" w:hAnsi="Arial" w:cs="Arial"/>
          <w:lang w:val="es-AR"/>
        </w:rPr>
      </w:pPr>
      <w:r>
        <w:rPr>
          <w:rFonts w:ascii="Arial" w:eastAsia="Arial" w:hAnsi="Arial" w:cs="Arial"/>
          <w:lang w:val="es-AR"/>
        </w:rPr>
        <w:t xml:space="preserve">Asimismo, </w:t>
      </w:r>
      <w:r w:rsidR="009F739F">
        <w:rPr>
          <w:rFonts w:ascii="Arial" w:eastAsia="Arial" w:hAnsi="Arial" w:cs="Arial"/>
          <w:lang w:val="es-AR"/>
        </w:rPr>
        <w:t xml:space="preserve">y a pesar de contar con pleno conocimiento del accionar del personal de </w:t>
      </w:r>
      <w:r w:rsidR="000255B1">
        <w:rPr>
          <w:rFonts w:ascii="Arial" w:eastAsia="Arial" w:hAnsi="Arial" w:cs="Arial"/>
          <w:lang w:val="es-AR"/>
        </w:rPr>
        <w:t>Gendarmería</w:t>
      </w:r>
      <w:r w:rsidR="009F739F">
        <w:rPr>
          <w:rFonts w:ascii="Arial" w:eastAsia="Arial" w:hAnsi="Arial" w:cs="Arial"/>
          <w:lang w:val="es-AR"/>
        </w:rPr>
        <w:t xml:space="preserve"> de fecha 10/01/2017, </w:t>
      </w:r>
      <w:r>
        <w:rPr>
          <w:rFonts w:ascii="Arial" w:eastAsia="Arial" w:hAnsi="Arial" w:cs="Arial"/>
          <w:lang w:val="es-AR"/>
        </w:rPr>
        <w:t xml:space="preserve">con el objetivo de materializar dicho decisorio, </w:t>
      </w:r>
      <w:r w:rsidRPr="0078163F">
        <w:rPr>
          <w:rFonts w:ascii="Arial" w:eastAsia="Arial" w:hAnsi="Arial" w:cs="Arial"/>
          <w:lang w:val="es-AR"/>
        </w:rPr>
        <w:t>se libró el Oficio 972/2017</w:t>
      </w:r>
      <w:r>
        <w:rPr>
          <w:rFonts w:ascii="Arial" w:eastAsia="Arial" w:hAnsi="Arial" w:cs="Arial"/>
          <w:lang w:val="es-AR"/>
        </w:rPr>
        <w:t xml:space="preserve"> dirigido a </w:t>
      </w:r>
      <w:r w:rsidR="00C1546E">
        <w:rPr>
          <w:rFonts w:ascii="Arial" w:eastAsia="Arial" w:hAnsi="Arial" w:cs="Arial"/>
          <w:lang w:val="es-AR"/>
        </w:rPr>
        <w:t>Gendarmería</w:t>
      </w:r>
      <w:r>
        <w:rPr>
          <w:rFonts w:ascii="Arial" w:eastAsia="Arial" w:hAnsi="Arial" w:cs="Arial"/>
          <w:lang w:val="es-AR"/>
        </w:rPr>
        <w:t xml:space="preserve"> Nacional.</w:t>
      </w:r>
    </w:p>
    <w:p w14:paraId="2B820366" w14:textId="77777777" w:rsidR="0078163F" w:rsidRDefault="0078163F" w:rsidP="00DF124B">
      <w:pPr>
        <w:spacing w:line="360" w:lineRule="auto"/>
        <w:ind w:firstLine="709"/>
        <w:jc w:val="both"/>
        <w:rPr>
          <w:rFonts w:ascii="Arial" w:eastAsia="Arial" w:hAnsi="Arial" w:cs="Arial"/>
          <w:lang w:val="es-AR"/>
        </w:rPr>
      </w:pPr>
    </w:p>
    <w:p w14:paraId="1C16F7E7" w14:textId="637B91AD" w:rsidR="0078163F" w:rsidRDefault="0078163F" w:rsidP="00044CB8">
      <w:pPr>
        <w:spacing w:line="360" w:lineRule="auto"/>
        <w:ind w:firstLine="709"/>
        <w:jc w:val="both"/>
        <w:rPr>
          <w:rFonts w:ascii="Arial" w:eastAsia="Arial" w:hAnsi="Arial" w:cs="Arial"/>
        </w:rPr>
      </w:pPr>
      <w:r w:rsidRPr="00C36467">
        <w:rPr>
          <w:rFonts w:ascii="Arial" w:eastAsia="Arial" w:hAnsi="Arial" w:cs="Arial"/>
          <w:b/>
          <w:lang w:val="es-AR"/>
        </w:rPr>
        <w:t xml:space="preserve">Como resulta de </w:t>
      </w:r>
      <w:r w:rsidR="00CF4059" w:rsidRPr="00C36467">
        <w:rPr>
          <w:rFonts w:ascii="Arial" w:eastAsia="Arial" w:hAnsi="Arial" w:cs="Arial"/>
          <w:b/>
          <w:lang w:val="es-AR"/>
        </w:rPr>
        <w:t>público</w:t>
      </w:r>
      <w:r w:rsidRPr="00C36467">
        <w:rPr>
          <w:rFonts w:ascii="Arial" w:eastAsia="Arial" w:hAnsi="Arial" w:cs="Arial"/>
          <w:b/>
          <w:lang w:val="es-AR"/>
        </w:rPr>
        <w:t xml:space="preserve"> conocimiento, finalmente el </w:t>
      </w:r>
      <w:r w:rsidRPr="00C36467">
        <w:rPr>
          <w:rFonts w:ascii="Arial" w:eastAsia="Arial" w:hAnsi="Arial" w:cs="Arial"/>
          <w:b/>
          <w:lang w:val="es-ES"/>
        </w:rPr>
        <w:t xml:space="preserve">Escuadrón 35 de Gendarmería Nacional Argentina intervino sobre quienes manifestaban sobre la </w:t>
      </w:r>
      <w:r w:rsidRPr="00C36467">
        <w:rPr>
          <w:rFonts w:ascii="Arial" w:eastAsia="Arial" w:hAnsi="Arial" w:cs="Arial"/>
          <w:b/>
        </w:rPr>
        <w:t xml:space="preserve">Ruta Nacional Nº 40, a la altura de la intersección camino a El Maitén, localidad de Leleque, persiguiendo a los mismos, </w:t>
      </w:r>
      <w:r w:rsidRPr="00EE1317">
        <w:rPr>
          <w:rFonts w:ascii="Arial" w:eastAsia="Arial" w:hAnsi="Arial" w:cs="Arial"/>
          <w:b/>
          <w:u w:val="single"/>
        </w:rPr>
        <w:t>circunstancia que derivó en la desaparición</w:t>
      </w:r>
      <w:r w:rsidR="00161755" w:rsidRPr="00EE1317">
        <w:rPr>
          <w:rFonts w:ascii="Arial" w:eastAsia="Arial" w:hAnsi="Arial" w:cs="Arial"/>
          <w:b/>
          <w:u w:val="single"/>
        </w:rPr>
        <w:t xml:space="preserve"> forzada</w:t>
      </w:r>
      <w:r w:rsidRPr="00EE1317">
        <w:rPr>
          <w:rFonts w:ascii="Arial" w:eastAsia="Arial" w:hAnsi="Arial" w:cs="Arial"/>
          <w:b/>
          <w:u w:val="single"/>
        </w:rPr>
        <w:t xml:space="preserve"> de Santiago</w:t>
      </w:r>
      <w:r w:rsidR="00CF4059" w:rsidRPr="00EE1317">
        <w:rPr>
          <w:rFonts w:ascii="Arial" w:eastAsia="Arial" w:hAnsi="Arial" w:cs="Arial"/>
          <w:b/>
          <w:u w:val="single"/>
        </w:rPr>
        <w:t xml:space="preserve"> </w:t>
      </w:r>
      <w:r w:rsidR="00C36467" w:rsidRPr="00EE1317">
        <w:rPr>
          <w:rFonts w:ascii="Arial" w:eastAsia="Arial" w:hAnsi="Arial" w:cs="Arial"/>
          <w:b/>
          <w:u w:val="single"/>
        </w:rPr>
        <w:t>Andrés</w:t>
      </w:r>
      <w:r w:rsidRPr="00EE1317">
        <w:rPr>
          <w:rFonts w:ascii="Arial" w:eastAsia="Arial" w:hAnsi="Arial" w:cs="Arial"/>
          <w:b/>
          <w:u w:val="single"/>
        </w:rPr>
        <w:t xml:space="preserve"> Maldonado</w:t>
      </w:r>
      <w:r>
        <w:rPr>
          <w:rFonts w:ascii="Arial" w:eastAsia="Arial" w:hAnsi="Arial" w:cs="Arial"/>
        </w:rPr>
        <w:t>.</w:t>
      </w:r>
    </w:p>
    <w:p w14:paraId="509EC9D3" w14:textId="77777777" w:rsidR="00CF4059" w:rsidRDefault="00CF4059" w:rsidP="00044CB8">
      <w:pPr>
        <w:spacing w:line="360" w:lineRule="auto"/>
        <w:ind w:firstLine="709"/>
        <w:jc w:val="both"/>
        <w:rPr>
          <w:rFonts w:ascii="Arial" w:eastAsia="Arial" w:hAnsi="Arial" w:cs="Arial"/>
          <w:lang w:val="es-AR"/>
        </w:rPr>
      </w:pPr>
    </w:p>
    <w:p w14:paraId="0648B00A" w14:textId="473FEA38" w:rsidR="0003358E" w:rsidRPr="0003358E" w:rsidRDefault="0003358E" w:rsidP="0003358E">
      <w:pPr>
        <w:spacing w:line="360" w:lineRule="auto"/>
        <w:ind w:firstLine="709"/>
        <w:jc w:val="both"/>
        <w:rPr>
          <w:rFonts w:ascii="Arial" w:eastAsia="Arial" w:hAnsi="Arial" w:cs="Arial"/>
          <w:b/>
          <w:u w:val="single"/>
          <w:lang w:val="es-AR"/>
        </w:rPr>
      </w:pPr>
      <w:r>
        <w:rPr>
          <w:rFonts w:ascii="Arial" w:eastAsia="Times New Roman" w:hAnsi="Arial" w:cs="Arial"/>
          <w:b/>
          <w:u w:val="single"/>
          <w:lang w:val="es-AR"/>
        </w:rPr>
        <w:t>II.b</w:t>
      </w:r>
      <w:r w:rsidRPr="00E11B35">
        <w:rPr>
          <w:rFonts w:ascii="Arial" w:eastAsia="Times New Roman" w:hAnsi="Arial" w:cs="Arial"/>
          <w:b/>
          <w:u w:val="single"/>
          <w:lang w:val="es-AR"/>
        </w:rPr>
        <w:t>.</w:t>
      </w:r>
      <w:r>
        <w:rPr>
          <w:rFonts w:ascii="Arial" w:eastAsia="Times New Roman" w:hAnsi="Arial" w:cs="Arial"/>
          <w:b/>
          <w:u w:val="single"/>
          <w:lang w:val="es-AR"/>
        </w:rPr>
        <w:t>- Respecto de su actuación en los</w:t>
      </w:r>
      <w:r w:rsidRPr="00E11B35">
        <w:rPr>
          <w:rFonts w:ascii="Arial" w:eastAsia="Times New Roman" w:hAnsi="Arial" w:cs="Arial"/>
          <w:b/>
          <w:u w:val="single"/>
          <w:lang w:val="es-AR"/>
        </w:rPr>
        <w:t xml:space="preserve"> expediente</w:t>
      </w:r>
      <w:r>
        <w:rPr>
          <w:rFonts w:ascii="Arial" w:eastAsia="Times New Roman" w:hAnsi="Arial" w:cs="Arial"/>
          <w:b/>
          <w:u w:val="single"/>
          <w:lang w:val="es-AR"/>
        </w:rPr>
        <w:t xml:space="preserve">s </w:t>
      </w:r>
      <w:r w:rsidRPr="0003358E">
        <w:rPr>
          <w:rFonts w:ascii="Arial" w:eastAsia="Arial" w:hAnsi="Arial" w:cs="Arial"/>
          <w:b/>
          <w:u w:val="single"/>
          <w:lang w:val="es-AR"/>
        </w:rPr>
        <w:t xml:space="preserve">“N.N. S/ DESAPARICIÓN FORZADA DE PERSONA”, Expte. 8232/2017 y </w:t>
      </w:r>
      <w:r w:rsidRPr="0003358E">
        <w:rPr>
          <w:rFonts w:ascii="Arial" w:eastAsia="Arial" w:hAnsi="Arial" w:cs="Arial"/>
          <w:b/>
          <w:u w:val="single"/>
        </w:rPr>
        <w:t>"MALDONADO, SANTIAGO ANDRES S/HABEAS CORPUS", Expte. 8233/2017</w:t>
      </w:r>
      <w:r>
        <w:rPr>
          <w:rFonts w:ascii="Arial" w:eastAsia="Arial" w:hAnsi="Arial" w:cs="Arial"/>
          <w:b/>
          <w:u w:val="single"/>
        </w:rPr>
        <w:t>.</w:t>
      </w:r>
    </w:p>
    <w:p w14:paraId="75BC2499" w14:textId="77777777" w:rsidR="0003358E" w:rsidRDefault="0003358E" w:rsidP="00DF124B">
      <w:pPr>
        <w:spacing w:line="360" w:lineRule="auto"/>
        <w:ind w:firstLine="709"/>
        <w:jc w:val="both"/>
        <w:rPr>
          <w:rFonts w:ascii="Arial" w:eastAsia="Arial" w:hAnsi="Arial" w:cs="Arial"/>
          <w:lang w:val="es-AR"/>
        </w:rPr>
      </w:pPr>
    </w:p>
    <w:p w14:paraId="113543EB" w14:textId="2D962FFF" w:rsidR="0078163F" w:rsidRDefault="00161755" w:rsidP="00DF124B">
      <w:pPr>
        <w:spacing w:line="360" w:lineRule="auto"/>
        <w:ind w:firstLine="709"/>
        <w:jc w:val="both"/>
        <w:rPr>
          <w:rFonts w:ascii="Arial" w:eastAsia="Arial" w:hAnsi="Arial" w:cs="Arial"/>
        </w:rPr>
      </w:pPr>
      <w:r>
        <w:rPr>
          <w:rFonts w:ascii="Arial" w:eastAsia="Arial" w:hAnsi="Arial" w:cs="Arial"/>
          <w:lang w:val="es-AR"/>
        </w:rPr>
        <w:t>Por aquel lamentable suceso, se iniciaron</w:t>
      </w:r>
      <w:r w:rsidR="0078163F">
        <w:rPr>
          <w:rFonts w:ascii="Arial" w:eastAsia="Arial" w:hAnsi="Arial" w:cs="Arial"/>
          <w:lang w:val="es-AR"/>
        </w:rPr>
        <w:t xml:space="preserve"> la</w:t>
      </w:r>
      <w:r>
        <w:rPr>
          <w:rFonts w:ascii="Arial" w:eastAsia="Arial" w:hAnsi="Arial" w:cs="Arial"/>
          <w:lang w:val="es-AR"/>
        </w:rPr>
        <w:t>s</w:t>
      </w:r>
      <w:r w:rsidR="0078163F">
        <w:rPr>
          <w:rFonts w:ascii="Arial" w:eastAsia="Arial" w:hAnsi="Arial" w:cs="Arial"/>
          <w:lang w:val="es-AR"/>
        </w:rPr>
        <w:t xml:space="preserve"> causa</w:t>
      </w:r>
      <w:r>
        <w:rPr>
          <w:rFonts w:ascii="Arial" w:eastAsia="Arial" w:hAnsi="Arial" w:cs="Arial"/>
          <w:lang w:val="es-AR"/>
        </w:rPr>
        <w:t>s</w:t>
      </w:r>
      <w:r w:rsidR="0078163F">
        <w:rPr>
          <w:rFonts w:ascii="Arial" w:eastAsia="Arial" w:hAnsi="Arial" w:cs="Arial"/>
          <w:lang w:val="es-AR"/>
        </w:rPr>
        <w:t xml:space="preserve"> caratulada</w:t>
      </w:r>
      <w:r>
        <w:rPr>
          <w:rFonts w:ascii="Arial" w:eastAsia="Arial" w:hAnsi="Arial" w:cs="Arial"/>
          <w:lang w:val="es-AR"/>
        </w:rPr>
        <w:t>s</w:t>
      </w:r>
      <w:r w:rsidR="0078163F">
        <w:rPr>
          <w:rFonts w:ascii="Arial" w:eastAsia="Arial" w:hAnsi="Arial" w:cs="Arial"/>
          <w:lang w:val="es-AR"/>
        </w:rPr>
        <w:t xml:space="preserve"> </w:t>
      </w:r>
      <w:r w:rsidR="0078163F" w:rsidRPr="0078163F">
        <w:rPr>
          <w:rFonts w:ascii="Arial" w:eastAsia="Arial" w:hAnsi="Arial" w:cs="Arial"/>
          <w:lang w:val="es-AR"/>
        </w:rPr>
        <w:t>“N.N.</w:t>
      </w:r>
      <w:r>
        <w:rPr>
          <w:rFonts w:ascii="Arial" w:eastAsia="Arial" w:hAnsi="Arial" w:cs="Arial"/>
          <w:lang w:val="es-AR"/>
        </w:rPr>
        <w:t xml:space="preserve"> S/ DESAPARICIÓN FORZADA DE PERSONA</w:t>
      </w:r>
      <w:r w:rsidR="0078163F" w:rsidRPr="0078163F">
        <w:rPr>
          <w:rFonts w:ascii="Arial" w:eastAsia="Arial" w:hAnsi="Arial" w:cs="Arial"/>
          <w:lang w:val="es-AR"/>
        </w:rPr>
        <w:t>”, Expte. 8232/2017</w:t>
      </w:r>
      <w:r w:rsidR="00CF4059">
        <w:rPr>
          <w:rFonts w:ascii="Arial" w:eastAsia="Arial" w:hAnsi="Arial" w:cs="Arial"/>
          <w:lang w:val="es-AR"/>
        </w:rPr>
        <w:t xml:space="preserve"> </w:t>
      </w:r>
      <w:r>
        <w:rPr>
          <w:rFonts w:ascii="Arial" w:eastAsia="Arial" w:hAnsi="Arial" w:cs="Arial"/>
          <w:lang w:val="es-AR"/>
        </w:rPr>
        <w:t xml:space="preserve">y </w:t>
      </w:r>
      <w:r w:rsidR="00CF4059" w:rsidRPr="00CF4059">
        <w:rPr>
          <w:rFonts w:ascii="Arial" w:eastAsia="Arial" w:hAnsi="Arial" w:cs="Arial"/>
        </w:rPr>
        <w:t>"MALDONADO, SANTIAGO ANDRES S/HABEAS CORPUS", Expte. 8233/2017</w:t>
      </w:r>
      <w:r w:rsidR="00CF4059">
        <w:rPr>
          <w:rFonts w:ascii="Arial" w:eastAsia="Arial" w:hAnsi="Arial" w:cs="Arial"/>
        </w:rPr>
        <w:t xml:space="preserve">, ambos en </w:t>
      </w:r>
      <w:r w:rsidR="00C36467">
        <w:rPr>
          <w:rFonts w:ascii="Arial" w:eastAsia="Arial" w:hAnsi="Arial" w:cs="Arial"/>
        </w:rPr>
        <w:t>trámite</w:t>
      </w:r>
      <w:r w:rsidR="00CF4059">
        <w:rPr>
          <w:rFonts w:ascii="Arial" w:eastAsia="Arial" w:hAnsi="Arial" w:cs="Arial"/>
        </w:rPr>
        <w:t xml:space="preserve"> ante el Juzgado a cargo del hoy denunciado.</w:t>
      </w:r>
    </w:p>
    <w:p w14:paraId="6E4B3D60" w14:textId="577E7DB1" w:rsidR="00B71FE5" w:rsidRDefault="00B71FE5" w:rsidP="00DF124B">
      <w:pPr>
        <w:spacing w:line="360" w:lineRule="auto"/>
        <w:ind w:firstLine="709"/>
        <w:jc w:val="both"/>
        <w:rPr>
          <w:rFonts w:ascii="Arial" w:eastAsia="Arial" w:hAnsi="Arial" w:cs="Arial"/>
        </w:rPr>
      </w:pPr>
    </w:p>
    <w:p w14:paraId="52E873BC" w14:textId="73B7084A" w:rsidR="00B71FE5" w:rsidRPr="002E26A9" w:rsidRDefault="002556EB" w:rsidP="002E26A9">
      <w:pPr>
        <w:spacing w:line="360" w:lineRule="auto"/>
        <w:ind w:firstLine="709"/>
        <w:jc w:val="both"/>
        <w:rPr>
          <w:rFonts w:ascii="Arial" w:eastAsia="Arial" w:hAnsi="Arial" w:cs="Arial"/>
        </w:rPr>
      </w:pPr>
      <w:r w:rsidRPr="002E26A9">
        <w:rPr>
          <w:rFonts w:ascii="Arial" w:eastAsia="Arial" w:hAnsi="Arial" w:cs="Arial"/>
        </w:rPr>
        <w:t xml:space="preserve">Sorprendentemente, el Dr. Otranto permitió y autorizó al Secretario de Relaciones con los Poderes del Ministerio de Seguridad -y enviado especial de la Ministra Patricia Bullrich- Dr. Gonzalo Cané, a presenciar las diferentes declaraciones testimoniales tomadas en el marco del </w:t>
      </w:r>
      <w:r w:rsidRPr="002E26A9">
        <w:rPr>
          <w:rFonts w:ascii="Arial" w:eastAsia="Arial" w:hAnsi="Arial" w:cs="Arial"/>
          <w:i/>
        </w:rPr>
        <w:t>habeas corpus,</w:t>
      </w:r>
      <w:r w:rsidRPr="002E26A9">
        <w:rPr>
          <w:rFonts w:ascii="Arial" w:eastAsia="Arial" w:hAnsi="Arial" w:cs="Arial"/>
        </w:rPr>
        <w:t xml:space="preserve"> </w:t>
      </w:r>
      <w:r w:rsidR="00B71FE5" w:rsidRPr="002E26A9">
        <w:rPr>
          <w:rFonts w:ascii="Arial" w:eastAsia="Arial" w:hAnsi="Arial" w:cs="Arial"/>
        </w:rPr>
        <w:t>pese a</w:t>
      </w:r>
      <w:r w:rsidRPr="002E26A9">
        <w:rPr>
          <w:rFonts w:ascii="Arial" w:eastAsia="Arial" w:hAnsi="Arial" w:cs="Arial"/>
        </w:rPr>
        <w:t xml:space="preserve"> la oposición</w:t>
      </w:r>
      <w:r w:rsidR="00B71FE5" w:rsidRPr="002E26A9">
        <w:rPr>
          <w:rFonts w:ascii="Arial" w:eastAsia="Arial" w:hAnsi="Arial" w:cs="Arial"/>
        </w:rPr>
        <w:t xml:space="preserve"> de las partes.</w:t>
      </w:r>
      <w:r w:rsidR="002E26A9">
        <w:rPr>
          <w:rFonts w:ascii="Arial" w:eastAsia="Arial" w:hAnsi="Arial" w:cs="Arial"/>
        </w:rPr>
        <w:t xml:space="preserve"> </w:t>
      </w:r>
      <w:r w:rsidR="002E26A9" w:rsidRPr="001C6F8F">
        <w:rPr>
          <w:rFonts w:ascii="Arial" w:eastAsia="Arial" w:hAnsi="Arial" w:cs="Arial"/>
          <w:u w:val="single"/>
        </w:rPr>
        <w:t>Ello configura sin lugar a dudas un acto de manifiesta arbitrariedad en el ejercicio de sus funciones</w:t>
      </w:r>
      <w:r w:rsidR="002E26A9">
        <w:rPr>
          <w:rFonts w:ascii="Arial" w:eastAsia="Arial" w:hAnsi="Arial" w:cs="Arial"/>
        </w:rPr>
        <w:t>.</w:t>
      </w:r>
    </w:p>
    <w:p w14:paraId="7E29E56B" w14:textId="77777777" w:rsidR="00B71FE5" w:rsidRPr="002E26A9" w:rsidRDefault="00B71FE5" w:rsidP="00DF124B">
      <w:pPr>
        <w:spacing w:line="360" w:lineRule="auto"/>
        <w:ind w:firstLine="709"/>
        <w:jc w:val="both"/>
        <w:rPr>
          <w:rFonts w:ascii="Arial" w:eastAsia="Arial" w:hAnsi="Arial" w:cs="Arial"/>
        </w:rPr>
      </w:pPr>
    </w:p>
    <w:p w14:paraId="398350B5" w14:textId="1898D9F7" w:rsidR="00B71FE5" w:rsidRDefault="002556EB" w:rsidP="00DF124B">
      <w:pPr>
        <w:spacing w:line="360" w:lineRule="auto"/>
        <w:ind w:firstLine="709"/>
        <w:jc w:val="both"/>
        <w:rPr>
          <w:rFonts w:ascii="Arial" w:eastAsia="Arial" w:hAnsi="Arial" w:cs="Arial"/>
          <w:b/>
        </w:rPr>
      </w:pPr>
      <w:r>
        <w:rPr>
          <w:rFonts w:ascii="Arial" w:eastAsia="Arial" w:hAnsi="Arial" w:cs="Arial"/>
          <w:b/>
        </w:rPr>
        <w:t>Por ello, no resulta casual que durante dicho perí</w:t>
      </w:r>
      <w:r w:rsidR="00B71FE5" w:rsidRPr="000255B1">
        <w:rPr>
          <w:rFonts w:ascii="Arial" w:eastAsia="Arial" w:hAnsi="Arial" w:cs="Arial"/>
          <w:b/>
        </w:rPr>
        <w:t xml:space="preserve">odo, la familia de Santiago Maldonado, </w:t>
      </w:r>
      <w:r>
        <w:rPr>
          <w:rFonts w:ascii="Arial" w:eastAsia="Arial" w:hAnsi="Arial" w:cs="Arial"/>
          <w:b/>
        </w:rPr>
        <w:t xml:space="preserve">fuera objeto de acciones de </w:t>
      </w:r>
      <w:r w:rsidR="00B71FE5" w:rsidRPr="000255B1">
        <w:rPr>
          <w:rFonts w:ascii="Arial" w:eastAsia="Arial" w:hAnsi="Arial" w:cs="Arial"/>
          <w:b/>
        </w:rPr>
        <w:t>inteligencia ilegal</w:t>
      </w:r>
      <w:r>
        <w:rPr>
          <w:rFonts w:ascii="Arial" w:eastAsia="Arial" w:hAnsi="Arial" w:cs="Arial"/>
          <w:b/>
        </w:rPr>
        <w:t xml:space="preserve"> ejercida</w:t>
      </w:r>
      <w:r w:rsidR="00B71FE5" w:rsidRPr="000255B1">
        <w:rPr>
          <w:rFonts w:ascii="Arial" w:eastAsia="Arial" w:hAnsi="Arial" w:cs="Arial"/>
          <w:b/>
        </w:rPr>
        <w:t xml:space="preserve"> por parte de personal de </w:t>
      </w:r>
      <w:r>
        <w:rPr>
          <w:rFonts w:ascii="Arial" w:eastAsia="Arial" w:hAnsi="Arial" w:cs="Arial"/>
          <w:b/>
        </w:rPr>
        <w:t>las fuerzas de seguridad de la N</w:t>
      </w:r>
      <w:r w:rsidR="00B71FE5" w:rsidRPr="000255B1">
        <w:rPr>
          <w:rFonts w:ascii="Arial" w:eastAsia="Arial" w:hAnsi="Arial" w:cs="Arial"/>
          <w:b/>
        </w:rPr>
        <w:t>ación.</w:t>
      </w:r>
      <w:r w:rsidR="00F32270">
        <w:rPr>
          <w:rFonts w:ascii="Arial" w:eastAsia="Arial" w:hAnsi="Arial" w:cs="Arial"/>
          <w:b/>
        </w:rPr>
        <w:t xml:space="preserve"> Estos hechos no pueden desligarse.</w:t>
      </w:r>
    </w:p>
    <w:p w14:paraId="3AEE9160" w14:textId="085156AD" w:rsidR="0066028D" w:rsidRDefault="0066028D" w:rsidP="00DF124B">
      <w:pPr>
        <w:spacing w:line="360" w:lineRule="auto"/>
        <w:ind w:firstLine="709"/>
        <w:jc w:val="both"/>
        <w:rPr>
          <w:rFonts w:ascii="Arial" w:eastAsia="Arial" w:hAnsi="Arial" w:cs="Arial"/>
          <w:b/>
        </w:rPr>
      </w:pPr>
    </w:p>
    <w:p w14:paraId="3376D722" w14:textId="1AFB57D5" w:rsidR="00B01139" w:rsidRDefault="00B01139" w:rsidP="00DF124B">
      <w:pPr>
        <w:spacing w:line="360" w:lineRule="auto"/>
        <w:ind w:firstLine="709"/>
        <w:jc w:val="both"/>
        <w:rPr>
          <w:rFonts w:ascii="Arial" w:eastAsia="Arial" w:hAnsi="Arial" w:cs="Arial"/>
          <w:b/>
        </w:rPr>
      </w:pPr>
      <w:r>
        <w:rPr>
          <w:rFonts w:ascii="Arial" w:eastAsia="Arial" w:hAnsi="Arial" w:cs="Arial"/>
          <w:b/>
        </w:rPr>
        <w:t xml:space="preserve"> </w:t>
      </w:r>
      <w:r>
        <w:rPr>
          <w:rFonts w:ascii="Arial" w:eastAsia="Arial" w:hAnsi="Arial" w:cs="Arial"/>
          <w:b/>
        </w:rPr>
        <w:tab/>
      </w:r>
      <w:r>
        <w:rPr>
          <w:rFonts w:ascii="Arial" w:eastAsia="Arial" w:hAnsi="Arial" w:cs="Arial"/>
        </w:rPr>
        <w:t>De forma coincidente, c</w:t>
      </w:r>
      <w:r w:rsidRPr="00EE1317">
        <w:rPr>
          <w:rFonts w:ascii="Arial" w:eastAsia="Arial" w:hAnsi="Arial" w:cs="Arial"/>
        </w:rPr>
        <w:t>abe resaltar que el Dr. Cané se encuentra imputado por el Dr. Rafecas (titular del Ju</w:t>
      </w:r>
      <w:r>
        <w:rPr>
          <w:rFonts w:ascii="Arial" w:eastAsia="Arial" w:hAnsi="Arial" w:cs="Arial"/>
        </w:rPr>
        <w:t xml:space="preserve">zgado Federal Criminal Nro. 3) </w:t>
      </w:r>
      <w:r w:rsidRPr="00EE1317">
        <w:rPr>
          <w:rFonts w:ascii="Arial" w:eastAsia="Arial" w:hAnsi="Arial" w:cs="Arial"/>
        </w:rPr>
        <w:t>en el expediente 18637/2017 caratulado “Cané Gonzalo s/averiguación de delito”,</w:t>
      </w:r>
      <w:r w:rsidRPr="000255B1">
        <w:rPr>
          <w:rFonts w:ascii="Arial" w:eastAsia="Arial" w:hAnsi="Arial" w:cs="Arial"/>
          <w:b/>
        </w:rPr>
        <w:t xml:space="preserve"> </w:t>
      </w:r>
      <w:r w:rsidRPr="0003358E">
        <w:rPr>
          <w:rFonts w:ascii="Arial" w:eastAsia="Arial" w:hAnsi="Arial" w:cs="Arial"/>
        </w:rPr>
        <w:t>y en la cual dicho magistrado determinó que “</w:t>
      </w:r>
      <w:r w:rsidRPr="0003358E">
        <w:rPr>
          <w:rFonts w:ascii="Arial" w:eastAsia="Arial" w:hAnsi="Arial" w:cs="Arial"/>
          <w:i/>
        </w:rPr>
        <w:t>para tomar cabal conocimiento de la plataforma fáctica vinculada con los presuntos actos de inteligencia ilegal denunciados, corresponde oficiar al juzgado federal de Esquel a fin de que remita de manera urgente a este tribunal” copia de las causas de desaparición forzada y de hábeas corpus por Santiago Maldonado (…)  todo el material audiovisual, ya sea fotográfico, fílmico, audios o archivos digitales o de cualquier otro formato, extraídos de computadoras y/o teléfonos celulares y/o cualquier otro dispositivo</w:t>
      </w:r>
      <w:r w:rsidRPr="0003358E">
        <w:rPr>
          <w:rFonts w:ascii="Arial" w:eastAsia="Arial" w:hAnsi="Arial" w:cs="Arial"/>
        </w:rPr>
        <w:t>”.</w:t>
      </w:r>
    </w:p>
    <w:p w14:paraId="241233ED" w14:textId="0BC1D6B6" w:rsidR="00313485" w:rsidRPr="0008556E" w:rsidRDefault="0066028D" w:rsidP="0008556E">
      <w:pPr>
        <w:spacing w:line="360" w:lineRule="auto"/>
        <w:ind w:firstLine="709"/>
        <w:jc w:val="both"/>
        <w:rPr>
          <w:rFonts w:ascii="Arial" w:eastAsia="Arial" w:hAnsi="Arial" w:cs="Arial"/>
          <w:b/>
        </w:rPr>
      </w:pPr>
      <w:r>
        <w:rPr>
          <w:rFonts w:ascii="Arial" w:eastAsia="Arial" w:hAnsi="Arial" w:cs="Arial"/>
          <w:b/>
        </w:rPr>
        <w:t xml:space="preserve"> </w:t>
      </w:r>
      <w:r>
        <w:rPr>
          <w:rFonts w:ascii="Arial" w:eastAsia="Arial" w:hAnsi="Arial" w:cs="Arial"/>
          <w:b/>
        </w:rPr>
        <w:tab/>
      </w:r>
    </w:p>
    <w:p w14:paraId="1192899A" w14:textId="07661A1D" w:rsidR="00C1546E" w:rsidRDefault="0003358E" w:rsidP="00C1546E">
      <w:pPr>
        <w:spacing w:line="360" w:lineRule="auto"/>
        <w:ind w:firstLine="709"/>
        <w:jc w:val="both"/>
        <w:rPr>
          <w:rFonts w:ascii="Arial" w:eastAsia="Arial" w:hAnsi="Arial" w:cs="Arial"/>
        </w:rPr>
      </w:pPr>
      <w:r>
        <w:rPr>
          <w:rFonts w:ascii="Arial" w:eastAsia="Arial" w:hAnsi="Arial" w:cs="Arial"/>
          <w:lang w:val="es-AR"/>
        </w:rPr>
        <w:t xml:space="preserve"> </w:t>
      </w:r>
      <w:r>
        <w:rPr>
          <w:rFonts w:ascii="Arial" w:eastAsia="Arial" w:hAnsi="Arial" w:cs="Arial"/>
          <w:lang w:val="es-AR"/>
        </w:rPr>
        <w:tab/>
      </w:r>
      <w:r w:rsidR="0078163F">
        <w:rPr>
          <w:rFonts w:ascii="Arial" w:eastAsia="Arial" w:hAnsi="Arial" w:cs="Arial"/>
          <w:lang w:val="es-AR"/>
        </w:rPr>
        <w:t xml:space="preserve">Ahora bien, como también resulta de </w:t>
      </w:r>
      <w:r w:rsidR="00BE5EDF">
        <w:rPr>
          <w:rFonts w:ascii="Arial" w:eastAsia="Arial" w:hAnsi="Arial" w:cs="Arial"/>
          <w:lang w:val="es-AR"/>
        </w:rPr>
        <w:t>público</w:t>
      </w:r>
      <w:r w:rsidR="0078163F">
        <w:rPr>
          <w:rFonts w:ascii="Arial" w:eastAsia="Arial" w:hAnsi="Arial" w:cs="Arial"/>
          <w:lang w:val="es-AR"/>
        </w:rPr>
        <w:t xml:space="preserve"> conocimiento, </w:t>
      </w:r>
      <w:r w:rsidR="00C1546E">
        <w:rPr>
          <w:rFonts w:ascii="Arial" w:eastAsia="Arial" w:hAnsi="Arial" w:cs="Arial"/>
          <w:lang w:val="es-AR"/>
        </w:rPr>
        <w:t xml:space="preserve">en dicho expediente se incorporaron varios testimonios, los cuales fueron contestes en afirmar que eran </w:t>
      </w:r>
      <w:r w:rsidR="00BE5EDF">
        <w:rPr>
          <w:rFonts w:ascii="Arial" w:eastAsia="Arial" w:hAnsi="Arial" w:cs="Arial"/>
          <w:lang w:val="es-AR"/>
        </w:rPr>
        <w:t>víctimas</w:t>
      </w:r>
      <w:r w:rsidR="00C1546E">
        <w:rPr>
          <w:rFonts w:ascii="Arial" w:eastAsia="Arial" w:hAnsi="Arial" w:cs="Arial"/>
          <w:lang w:val="es-AR"/>
        </w:rPr>
        <w:t xml:space="preserve"> de hostigamiento, persecución y agresiones constantes por parte del personal de Gendarmería, policía provincial, entre otros, </w:t>
      </w:r>
      <w:r w:rsidR="00C1546E" w:rsidRPr="00C1546E">
        <w:rPr>
          <w:rFonts w:ascii="Arial" w:eastAsia="Arial" w:hAnsi="Arial" w:cs="Arial"/>
          <w:lang w:val="es-AR"/>
        </w:rPr>
        <w:t>vulnera</w:t>
      </w:r>
      <w:r w:rsidR="00C1546E">
        <w:rPr>
          <w:rFonts w:ascii="Arial" w:eastAsia="Arial" w:hAnsi="Arial" w:cs="Arial"/>
          <w:lang w:val="es-AR"/>
        </w:rPr>
        <w:t xml:space="preserve">ndo </w:t>
      </w:r>
      <w:r w:rsidR="00BE5EDF">
        <w:rPr>
          <w:rFonts w:ascii="Arial" w:eastAsia="Arial" w:hAnsi="Arial" w:cs="Arial"/>
          <w:lang w:val="es-AR"/>
        </w:rPr>
        <w:t>de</w:t>
      </w:r>
      <w:r w:rsidR="00C1546E">
        <w:rPr>
          <w:rFonts w:ascii="Arial" w:eastAsia="Arial" w:hAnsi="Arial" w:cs="Arial"/>
          <w:lang w:val="es-AR"/>
        </w:rPr>
        <w:t xml:space="preserve"> esta forma los</w:t>
      </w:r>
      <w:r w:rsidR="00C1546E" w:rsidRPr="00C1546E">
        <w:rPr>
          <w:rFonts w:ascii="Arial" w:eastAsia="Arial" w:hAnsi="Arial" w:cs="Arial"/>
          <w:lang w:val="es-AR"/>
        </w:rPr>
        <w:t xml:space="preserve"> derechos humanos de los integrantes de la comunidad mapuche, entre ellos: </w:t>
      </w:r>
      <w:r w:rsidR="00C1546E" w:rsidRPr="00C1546E">
        <w:rPr>
          <w:rFonts w:ascii="Arial" w:eastAsia="Arial" w:hAnsi="Arial" w:cs="Arial"/>
        </w:rPr>
        <w:t xml:space="preserve">derechos a la vida, a la libertad, a la seguridad e integridad de las personas -art. 1 DADDH, art. 4 CASDH-, derecho a la igualdad ante la ley -art. 2 DADDH, art. 24 CASDH-, derecho a la libertad de expresión -art. 4 DADDH, art. 13 CASDH-, derecho a la libertad personal -art. 5 CASDH-, derecho a </w:t>
      </w:r>
      <w:r w:rsidR="00BE5EDF" w:rsidRPr="00C1546E">
        <w:rPr>
          <w:rFonts w:ascii="Arial" w:eastAsia="Arial" w:hAnsi="Arial" w:cs="Arial"/>
        </w:rPr>
        <w:t>garantías</w:t>
      </w:r>
      <w:r w:rsidR="00C1546E" w:rsidRPr="00C1546E">
        <w:rPr>
          <w:rFonts w:ascii="Arial" w:eastAsia="Arial" w:hAnsi="Arial" w:cs="Arial"/>
        </w:rPr>
        <w:t xml:space="preserve"> judiciales -art. 8 CASDH-, derecho a la inviolabilidad del domicilio -art. 9 DADDH-, derecho a la inviolabilidad y circulación de la correspondencia -art. 10 DADDH-, derecho a la justicia -art. 18 DADDH-, derecho a la nacionalidad -art. 19 DADDH, art. 20 CASDH-, derecho de propiedad -art. 23 DADDH-, </w:t>
      </w:r>
      <w:r w:rsidR="00BE5EDF" w:rsidRPr="00C1546E">
        <w:rPr>
          <w:rFonts w:ascii="Arial" w:eastAsia="Arial" w:hAnsi="Arial" w:cs="Arial"/>
        </w:rPr>
        <w:t>protección</w:t>
      </w:r>
      <w:r w:rsidR="00C1546E" w:rsidRPr="00C1546E">
        <w:rPr>
          <w:rFonts w:ascii="Arial" w:eastAsia="Arial" w:hAnsi="Arial" w:cs="Arial"/>
        </w:rPr>
        <w:t xml:space="preserve"> contra la </w:t>
      </w:r>
      <w:r w:rsidR="00BE5EDF" w:rsidRPr="00C1546E">
        <w:rPr>
          <w:rFonts w:ascii="Arial" w:eastAsia="Arial" w:hAnsi="Arial" w:cs="Arial"/>
        </w:rPr>
        <w:t>detención</w:t>
      </w:r>
      <w:r w:rsidR="00C1546E" w:rsidRPr="00C1546E">
        <w:rPr>
          <w:rFonts w:ascii="Arial" w:eastAsia="Arial" w:hAnsi="Arial" w:cs="Arial"/>
        </w:rPr>
        <w:t xml:space="preserve"> arbitraria -art. 25 DADDH-, derecho al proceso regular -art. 26 DADDH-, a la </w:t>
      </w:r>
      <w:r w:rsidR="00BE5EDF" w:rsidRPr="00C1546E">
        <w:rPr>
          <w:rFonts w:ascii="Arial" w:eastAsia="Arial" w:hAnsi="Arial" w:cs="Arial"/>
        </w:rPr>
        <w:t>protección</w:t>
      </w:r>
      <w:r w:rsidR="00C1546E" w:rsidRPr="00C1546E">
        <w:rPr>
          <w:rFonts w:ascii="Arial" w:eastAsia="Arial" w:hAnsi="Arial" w:cs="Arial"/>
        </w:rPr>
        <w:t xml:space="preserve"> judicial -art. 25 CASDH-. </w:t>
      </w:r>
    </w:p>
    <w:p w14:paraId="755CC111" w14:textId="0267ABEE" w:rsidR="00313485" w:rsidRDefault="00313485" w:rsidP="00C1546E">
      <w:pPr>
        <w:spacing w:line="360" w:lineRule="auto"/>
        <w:ind w:firstLine="709"/>
        <w:jc w:val="both"/>
        <w:rPr>
          <w:rFonts w:ascii="Arial" w:eastAsia="Arial" w:hAnsi="Arial" w:cs="Arial"/>
        </w:rPr>
      </w:pPr>
    </w:p>
    <w:p w14:paraId="5E3B7B96" w14:textId="379D11EB" w:rsidR="00313485" w:rsidRDefault="0003358E" w:rsidP="00C1546E">
      <w:pPr>
        <w:spacing w:line="360" w:lineRule="auto"/>
        <w:ind w:firstLine="709"/>
        <w:jc w:val="both"/>
        <w:rPr>
          <w:rFonts w:ascii="Arial" w:eastAsia="Arial" w:hAnsi="Arial" w:cs="Arial"/>
          <w:lang w:val="es-MX"/>
        </w:rPr>
      </w:pPr>
      <w:r>
        <w:rPr>
          <w:rFonts w:ascii="Arial" w:eastAsia="Arial" w:hAnsi="Arial" w:cs="Arial"/>
        </w:rPr>
        <w:t xml:space="preserve"> </w:t>
      </w:r>
      <w:r>
        <w:rPr>
          <w:rFonts w:ascii="Arial" w:eastAsia="Arial" w:hAnsi="Arial" w:cs="Arial"/>
        </w:rPr>
        <w:tab/>
      </w:r>
      <w:r w:rsidR="00313485">
        <w:rPr>
          <w:rFonts w:ascii="Arial" w:eastAsia="Arial" w:hAnsi="Arial" w:cs="Arial"/>
        </w:rPr>
        <w:t xml:space="preserve">Es </w:t>
      </w:r>
      <w:r w:rsidR="006F19FC">
        <w:rPr>
          <w:rFonts w:ascii="Arial" w:eastAsia="Arial" w:hAnsi="Arial" w:cs="Arial"/>
        </w:rPr>
        <w:t>así</w:t>
      </w:r>
      <w:r w:rsidR="00313485">
        <w:rPr>
          <w:rFonts w:ascii="Arial" w:eastAsia="Arial" w:hAnsi="Arial" w:cs="Arial"/>
        </w:rPr>
        <w:t xml:space="preserve"> que en el </w:t>
      </w:r>
      <w:r w:rsidR="006F19FC">
        <w:rPr>
          <w:rFonts w:ascii="Arial" w:eastAsia="Arial" w:hAnsi="Arial" w:cs="Arial"/>
        </w:rPr>
        <w:t>trámite</w:t>
      </w:r>
      <w:r w:rsidR="00313485">
        <w:rPr>
          <w:rFonts w:ascii="Arial" w:eastAsia="Arial" w:hAnsi="Arial" w:cs="Arial"/>
        </w:rPr>
        <w:t xml:space="preserve"> del mencionado expediente en donde se investigaba la </w:t>
      </w:r>
      <w:r w:rsidR="006F19FC">
        <w:rPr>
          <w:rFonts w:ascii="Arial" w:eastAsia="Arial" w:hAnsi="Arial" w:cs="Arial"/>
        </w:rPr>
        <w:t>desaparición</w:t>
      </w:r>
      <w:r w:rsidR="00313485">
        <w:rPr>
          <w:rFonts w:ascii="Arial" w:eastAsia="Arial" w:hAnsi="Arial" w:cs="Arial"/>
        </w:rPr>
        <w:t xml:space="preserve"> forzada de Santiago Maldonado, </w:t>
      </w:r>
      <w:r w:rsidR="00313485" w:rsidRPr="00EE1317">
        <w:rPr>
          <w:rFonts w:ascii="Arial" w:eastAsia="Arial" w:hAnsi="Arial" w:cs="Arial"/>
          <w:u w:val="single"/>
        </w:rPr>
        <w:t>el accionar</w:t>
      </w:r>
      <w:r w:rsidR="00F32270">
        <w:rPr>
          <w:rFonts w:ascii="Arial" w:eastAsia="Arial" w:hAnsi="Arial" w:cs="Arial"/>
          <w:u w:val="single"/>
        </w:rPr>
        <w:t xml:space="preserve"> y desempeño</w:t>
      </w:r>
      <w:r w:rsidR="00313485" w:rsidRPr="00EE1317">
        <w:rPr>
          <w:rFonts w:ascii="Arial" w:eastAsia="Arial" w:hAnsi="Arial" w:cs="Arial"/>
          <w:u w:val="single"/>
        </w:rPr>
        <w:t xml:space="preserve"> del Dr. Otranto comenzó a mostrar </w:t>
      </w:r>
      <w:r w:rsidR="00F32270">
        <w:rPr>
          <w:rFonts w:ascii="Arial" w:eastAsia="Arial" w:hAnsi="Arial" w:cs="Arial"/>
          <w:u w:val="single"/>
        </w:rPr>
        <w:t xml:space="preserve">aún más </w:t>
      </w:r>
      <w:r w:rsidR="00313485" w:rsidRPr="00EE1317">
        <w:rPr>
          <w:rFonts w:ascii="Arial" w:eastAsia="Arial" w:hAnsi="Arial" w:cs="Arial"/>
          <w:u w:val="single"/>
        </w:rPr>
        <w:t xml:space="preserve">fisuras, tanto en </w:t>
      </w:r>
      <w:r w:rsidRPr="00EE1317">
        <w:rPr>
          <w:rFonts w:ascii="Arial" w:eastAsia="Arial" w:hAnsi="Arial" w:cs="Arial"/>
          <w:u w:val="single"/>
        </w:rPr>
        <w:t xml:space="preserve">el aspecto </w:t>
      </w:r>
      <w:r w:rsidR="00313485" w:rsidRPr="00EE1317">
        <w:rPr>
          <w:rFonts w:ascii="Arial" w:eastAsia="Arial" w:hAnsi="Arial" w:cs="Arial"/>
          <w:u w:val="single"/>
        </w:rPr>
        <w:t xml:space="preserve">procesal como </w:t>
      </w:r>
      <w:r w:rsidRPr="00EE1317">
        <w:rPr>
          <w:rFonts w:ascii="Arial" w:eastAsia="Arial" w:hAnsi="Arial" w:cs="Arial"/>
          <w:u w:val="single"/>
        </w:rPr>
        <w:t>por actuación pú</w:t>
      </w:r>
      <w:r w:rsidR="00313485" w:rsidRPr="00EE1317">
        <w:rPr>
          <w:rFonts w:ascii="Arial" w:eastAsia="Arial" w:hAnsi="Arial" w:cs="Arial"/>
          <w:u w:val="single"/>
        </w:rPr>
        <w:t xml:space="preserve">blica, circunstancias que originaron </w:t>
      </w:r>
      <w:r w:rsidR="006F19FC" w:rsidRPr="00EE1317">
        <w:rPr>
          <w:rFonts w:ascii="Arial" w:eastAsia="Arial" w:hAnsi="Arial" w:cs="Arial"/>
          <w:u w:val="single"/>
        </w:rPr>
        <w:t>los planteos de recusación</w:t>
      </w:r>
      <w:r w:rsidR="006F19FC">
        <w:rPr>
          <w:rFonts w:ascii="Arial" w:eastAsia="Arial" w:hAnsi="Arial" w:cs="Arial"/>
        </w:rPr>
        <w:t xml:space="preserve"> por parte de dos de los querellantes presentados, </w:t>
      </w:r>
      <w:r w:rsidR="006F19FC" w:rsidRPr="006F19FC">
        <w:rPr>
          <w:rFonts w:ascii="Arial" w:eastAsia="Arial" w:hAnsi="Arial" w:cs="Arial"/>
          <w:lang w:val="es-MX"/>
        </w:rPr>
        <w:t xml:space="preserve">Sergio Aníbal MALDONADO, </w:t>
      </w:r>
      <w:r w:rsidR="006F19FC">
        <w:rPr>
          <w:rFonts w:ascii="Arial" w:eastAsia="Arial" w:hAnsi="Arial" w:cs="Arial"/>
          <w:lang w:val="es-MX"/>
        </w:rPr>
        <w:t xml:space="preserve">en su calidad de </w:t>
      </w:r>
      <w:r w:rsidR="006F19FC" w:rsidRPr="006F19FC">
        <w:rPr>
          <w:rFonts w:ascii="Arial" w:eastAsia="Arial" w:hAnsi="Arial" w:cs="Arial"/>
          <w:lang w:val="es-MX"/>
        </w:rPr>
        <w:t xml:space="preserve">querellante </w:t>
      </w:r>
      <w:r w:rsidR="006F19FC">
        <w:rPr>
          <w:rFonts w:ascii="Arial" w:eastAsia="Arial" w:hAnsi="Arial" w:cs="Arial"/>
          <w:lang w:val="es-MX"/>
        </w:rPr>
        <w:t xml:space="preserve">producto de resultar </w:t>
      </w:r>
      <w:r w:rsidR="006F19FC" w:rsidRPr="006F19FC">
        <w:rPr>
          <w:rFonts w:ascii="Arial" w:eastAsia="Arial" w:hAnsi="Arial" w:cs="Arial"/>
          <w:lang w:val="es-MX"/>
        </w:rPr>
        <w:t>hermano de Santi</w:t>
      </w:r>
      <w:r>
        <w:rPr>
          <w:rFonts w:ascii="Arial" w:eastAsia="Arial" w:hAnsi="Arial" w:cs="Arial"/>
          <w:lang w:val="es-MX"/>
        </w:rPr>
        <w:t>ago Andrés MALDONADO</w:t>
      </w:r>
      <w:r w:rsidR="006F19FC" w:rsidRPr="006F19FC">
        <w:rPr>
          <w:rFonts w:ascii="Arial" w:eastAsia="Arial" w:hAnsi="Arial" w:cs="Arial"/>
          <w:lang w:val="es-MX"/>
        </w:rPr>
        <w:t xml:space="preserve"> y </w:t>
      </w:r>
      <w:r>
        <w:rPr>
          <w:rFonts w:ascii="Arial" w:eastAsia="Arial" w:hAnsi="Arial" w:cs="Arial"/>
          <w:lang w:val="es-MX"/>
        </w:rPr>
        <w:t>d</w:t>
      </w:r>
      <w:r w:rsidR="006F19FC" w:rsidRPr="006F19FC">
        <w:rPr>
          <w:rFonts w:ascii="Arial" w:eastAsia="Arial" w:hAnsi="Arial" w:cs="Arial"/>
          <w:lang w:val="es-MX"/>
        </w:rPr>
        <w:t>el Centro de Estudios Legales y Sociales (CELS)</w:t>
      </w:r>
      <w:r w:rsidR="006F19FC">
        <w:rPr>
          <w:rFonts w:ascii="Arial" w:eastAsia="Arial" w:hAnsi="Arial" w:cs="Arial"/>
          <w:lang w:val="es-MX"/>
        </w:rPr>
        <w:t>.</w:t>
      </w:r>
    </w:p>
    <w:p w14:paraId="584638E8" w14:textId="1901F8D2" w:rsidR="006F19FC" w:rsidRDefault="006F19FC" w:rsidP="00C1546E">
      <w:pPr>
        <w:spacing w:line="360" w:lineRule="auto"/>
        <w:ind w:firstLine="709"/>
        <w:jc w:val="both"/>
        <w:rPr>
          <w:rFonts w:ascii="Arial" w:eastAsia="Arial" w:hAnsi="Arial" w:cs="Arial"/>
          <w:lang w:val="es-MX"/>
        </w:rPr>
      </w:pPr>
    </w:p>
    <w:p w14:paraId="7B495D3F" w14:textId="1135A9D2" w:rsidR="007E7CCC" w:rsidRDefault="00F32270" w:rsidP="00EE1317">
      <w:pPr>
        <w:spacing w:line="360" w:lineRule="auto"/>
        <w:ind w:firstLine="709"/>
        <w:jc w:val="both"/>
        <w:rPr>
          <w:rFonts w:ascii="Arial" w:eastAsia="Arial" w:hAnsi="Arial" w:cs="Arial"/>
        </w:rPr>
      </w:pPr>
      <w:r>
        <w:rPr>
          <w:rFonts w:ascii="Arial" w:eastAsia="Arial" w:hAnsi="Arial" w:cs="Arial"/>
          <w:lang w:val="es-MX"/>
        </w:rPr>
        <w:t xml:space="preserve">       </w:t>
      </w:r>
      <w:r w:rsidR="006F19FC">
        <w:rPr>
          <w:rFonts w:ascii="Arial" w:eastAsia="Arial" w:hAnsi="Arial" w:cs="Arial"/>
          <w:lang w:val="es-MX"/>
        </w:rPr>
        <w:t>Dichos pedidos de recusación finalmente fueron resueltos por la Cámara Federal de Apelaciones de Comodoro Rivadavia</w:t>
      </w:r>
      <w:r>
        <w:rPr>
          <w:rFonts w:ascii="Arial" w:eastAsia="Arial" w:hAnsi="Arial" w:cs="Arial"/>
          <w:lang w:val="es-MX"/>
        </w:rPr>
        <w:t xml:space="preserve"> en fecha 22/09/2017 en el marco </w:t>
      </w:r>
      <w:r w:rsidR="007E7CCC">
        <w:rPr>
          <w:rFonts w:ascii="Arial" w:eastAsia="Arial" w:hAnsi="Arial" w:cs="Arial"/>
          <w:lang w:val="es-MX"/>
        </w:rPr>
        <w:t>del</w:t>
      </w:r>
      <w:r w:rsidR="007E7CCC" w:rsidRPr="007E7CCC">
        <w:rPr>
          <w:rFonts w:ascii="Arial" w:eastAsia="Arial" w:hAnsi="Arial" w:cs="Arial"/>
        </w:rPr>
        <w:t> INCIDENTE DE RECUSACIÓN en los aut</w:t>
      </w:r>
      <w:r w:rsidR="00EE1317">
        <w:rPr>
          <w:rFonts w:ascii="Arial" w:eastAsia="Arial" w:hAnsi="Arial" w:cs="Arial"/>
        </w:rPr>
        <w:t xml:space="preserve">os FCR 8232/2017/2/CA1 en autos </w:t>
      </w:r>
      <w:r w:rsidR="007E7CCC" w:rsidRPr="007E7CCC">
        <w:rPr>
          <w:rFonts w:ascii="Arial" w:eastAsia="Arial" w:hAnsi="Arial" w:cs="Arial"/>
        </w:rPr>
        <w:t>“</w:t>
      </w:r>
      <w:r w:rsidR="00BE5EDF" w:rsidRPr="007E7CCC">
        <w:rPr>
          <w:rFonts w:ascii="Arial" w:eastAsia="Arial" w:hAnsi="Arial" w:cs="Arial"/>
        </w:rPr>
        <w:t>MALDONADO, SANTIAGO</w:t>
      </w:r>
      <w:r w:rsidR="007E7CCC" w:rsidRPr="007E7CCC">
        <w:rPr>
          <w:rFonts w:ascii="Arial" w:eastAsia="Arial" w:hAnsi="Arial" w:cs="Arial"/>
        </w:rPr>
        <w:t xml:space="preserve">   ANDRES   POR   ARTICULO   142   TER  </w:t>
      </w:r>
      <w:r w:rsidR="007E7CCC">
        <w:rPr>
          <w:rFonts w:ascii="Arial" w:eastAsia="Arial" w:hAnsi="Arial" w:cs="Arial"/>
        </w:rPr>
        <w:t xml:space="preserve"> DEL   CP DESAPARICION FORZADA”</w:t>
      </w:r>
      <w:r w:rsidR="00EE1317">
        <w:rPr>
          <w:rFonts w:ascii="Arial" w:eastAsia="Arial" w:hAnsi="Arial" w:cs="Arial"/>
        </w:rPr>
        <w:t>, admitiéndose la recusación deducida y dando</w:t>
      </w:r>
      <w:r w:rsidR="007E7CCC" w:rsidRPr="007E7CCC">
        <w:rPr>
          <w:rFonts w:ascii="Arial" w:eastAsia="Arial" w:hAnsi="Arial" w:cs="Arial"/>
        </w:rPr>
        <w:t xml:space="preserve"> intervención en las causas FCR 8232/2017 y FCR 8233/2017 al Titular del Juzgado Federal Nro. 2 de Rawson, subrogante legal</w:t>
      </w:r>
      <w:r w:rsidR="00EE1317">
        <w:rPr>
          <w:rFonts w:ascii="Arial" w:eastAsia="Arial" w:hAnsi="Arial" w:cs="Arial"/>
        </w:rPr>
        <w:t>, conforme</w:t>
      </w:r>
      <w:r w:rsidR="007E7CCC" w:rsidRPr="007E7CCC">
        <w:rPr>
          <w:rFonts w:ascii="Arial" w:eastAsia="Arial" w:hAnsi="Arial" w:cs="Arial"/>
        </w:rPr>
        <w:t xml:space="preserve"> lo dispuesto por el Acuerdo 201/16 de esta Cámara Federal de Apelaciones.</w:t>
      </w:r>
    </w:p>
    <w:p w14:paraId="52C08F91" w14:textId="405082F2" w:rsidR="001C6F8F" w:rsidRDefault="001C6F8F" w:rsidP="00EE1317">
      <w:pPr>
        <w:spacing w:line="360" w:lineRule="auto"/>
        <w:ind w:firstLine="709"/>
        <w:jc w:val="both"/>
        <w:rPr>
          <w:rFonts w:ascii="Arial" w:eastAsia="Arial" w:hAnsi="Arial" w:cs="Arial"/>
        </w:rPr>
      </w:pPr>
    </w:p>
    <w:p w14:paraId="707F4148" w14:textId="298EA725" w:rsidR="006C3CDA" w:rsidRDefault="001C6F8F" w:rsidP="006C3CDA">
      <w:pPr>
        <w:spacing w:line="360" w:lineRule="auto"/>
        <w:ind w:firstLine="706"/>
        <w:jc w:val="both"/>
        <w:rPr>
          <w:rFonts w:ascii="Arial" w:eastAsia="Arial" w:hAnsi="Arial" w:cs="Arial"/>
        </w:rPr>
      </w:pPr>
      <w:r>
        <w:rPr>
          <w:rFonts w:ascii="Arial" w:eastAsia="Arial" w:hAnsi="Arial" w:cs="Arial"/>
        </w:rPr>
        <w:t>El Tribunal de Alzada, en aquella resolución determinó que:</w:t>
      </w:r>
      <w:r w:rsidR="006C3CDA">
        <w:rPr>
          <w:rFonts w:ascii="Arial" w:eastAsia="Arial" w:hAnsi="Arial" w:cs="Arial"/>
        </w:rPr>
        <w:t xml:space="preserve"> </w:t>
      </w:r>
      <w:r w:rsidR="006C3CDA" w:rsidRPr="00285C14">
        <w:rPr>
          <w:rFonts w:ascii="Arial" w:eastAsia="Arial" w:hAnsi="Arial" w:cs="Arial"/>
          <w:i/>
        </w:rPr>
        <w:t>“…Sus declaraciones no contienen solo elementos descriptivos del curso del proceso, han avanzado a una valoración –que aún no se produjo en el ámbito de la causa- de la causa- de los elementos colectados</w:t>
      </w:r>
      <w:r w:rsidR="00285C14" w:rsidRPr="00285C14">
        <w:rPr>
          <w:rFonts w:ascii="Arial" w:eastAsia="Arial" w:hAnsi="Arial" w:cs="Arial"/>
          <w:i/>
        </w:rPr>
        <w:t>”.</w:t>
      </w:r>
      <w:r w:rsidR="006C3CDA">
        <w:rPr>
          <w:rFonts w:ascii="Arial" w:eastAsia="Arial" w:hAnsi="Arial" w:cs="Arial"/>
        </w:rPr>
        <w:t xml:space="preserve"> </w:t>
      </w:r>
    </w:p>
    <w:p w14:paraId="5551E151" w14:textId="77777777" w:rsidR="00285C14" w:rsidRDefault="00285C14" w:rsidP="006C3CDA">
      <w:pPr>
        <w:spacing w:line="360" w:lineRule="auto"/>
        <w:ind w:firstLine="706"/>
        <w:jc w:val="both"/>
        <w:rPr>
          <w:rFonts w:ascii="Arial" w:eastAsia="Arial" w:hAnsi="Arial" w:cs="Arial"/>
        </w:rPr>
      </w:pPr>
    </w:p>
    <w:p w14:paraId="781DB102" w14:textId="47AD1029" w:rsidR="006C3CDA" w:rsidRDefault="00285C14" w:rsidP="006C3CDA">
      <w:pPr>
        <w:spacing w:line="360" w:lineRule="auto"/>
        <w:ind w:firstLine="706"/>
        <w:jc w:val="both"/>
        <w:rPr>
          <w:rFonts w:ascii="Arial" w:eastAsia="Arial" w:hAnsi="Arial" w:cs="Arial"/>
        </w:rPr>
      </w:pPr>
      <w:r>
        <w:rPr>
          <w:rFonts w:ascii="Arial" w:eastAsia="Arial" w:hAnsi="Arial" w:cs="Arial"/>
        </w:rPr>
        <w:t xml:space="preserve">Asimismo, remarcó que: </w:t>
      </w:r>
      <w:r w:rsidRPr="00285C14">
        <w:rPr>
          <w:rFonts w:ascii="Arial" w:eastAsia="Arial" w:hAnsi="Arial" w:cs="Arial"/>
          <w:i/>
        </w:rPr>
        <w:t>“Esta exteriorización de lo que el mismo en su informe reconoce como “su opinión”, cuando aún la causa por la investigación de la desaparición forzada de Santiago Maldonado se encuentra en pleno trámite de investigación fiscal, habilita a gene</w:t>
      </w:r>
      <w:r>
        <w:rPr>
          <w:rFonts w:ascii="Arial" w:eastAsia="Arial" w:hAnsi="Arial" w:cs="Arial"/>
          <w:i/>
        </w:rPr>
        <w:t>rar en la familia de quien apare</w:t>
      </w:r>
      <w:r w:rsidRPr="00285C14">
        <w:rPr>
          <w:rFonts w:ascii="Arial" w:eastAsia="Arial" w:hAnsi="Arial" w:cs="Arial"/>
          <w:i/>
        </w:rPr>
        <w:t>ce como víctima el comprensible temor de que el juez ya tiene una opinión formada sobre el caso</w:t>
      </w:r>
      <w:r>
        <w:rPr>
          <w:rFonts w:ascii="Arial" w:eastAsia="Arial" w:hAnsi="Arial" w:cs="Arial"/>
          <w:i/>
        </w:rPr>
        <w:t xml:space="preserve">. De este modo, resulta razonable considerar que sus expresiones públicas podrían constituir </w:t>
      </w:r>
      <w:r w:rsidRPr="007651A4">
        <w:rPr>
          <w:rFonts w:ascii="Arial" w:eastAsia="Arial" w:hAnsi="Arial" w:cs="Arial"/>
          <w:b/>
          <w:i/>
        </w:rPr>
        <w:t>el adelantamiento de opinión vedado y que permite a las partes dudar de su imparcialidad. Erigiéndose, en definitiva en un motivo idóneo para justificar la desconfianza que la aplicación de la recusación pretende desnaturalizar”</w:t>
      </w:r>
      <w:r w:rsidRPr="007651A4">
        <w:rPr>
          <w:rFonts w:ascii="Arial" w:eastAsia="Arial" w:hAnsi="Arial" w:cs="Arial"/>
          <w:i/>
        </w:rPr>
        <w:t>.</w:t>
      </w:r>
    </w:p>
    <w:p w14:paraId="10526CFA" w14:textId="772B3F5D" w:rsidR="007E7CCC" w:rsidRDefault="007E7CCC" w:rsidP="00285C14">
      <w:pPr>
        <w:spacing w:line="360" w:lineRule="auto"/>
        <w:jc w:val="both"/>
        <w:rPr>
          <w:rFonts w:ascii="Arial" w:eastAsia="Arial" w:hAnsi="Arial" w:cs="Arial"/>
        </w:rPr>
      </w:pPr>
    </w:p>
    <w:p w14:paraId="01FCF705" w14:textId="53939BB4" w:rsidR="007E7CCC" w:rsidRPr="00F32270" w:rsidRDefault="00EE1317" w:rsidP="007E7CCC">
      <w:pPr>
        <w:spacing w:line="360" w:lineRule="auto"/>
        <w:ind w:firstLine="709"/>
        <w:jc w:val="both"/>
        <w:rPr>
          <w:rFonts w:ascii="Arial" w:eastAsia="Arial" w:hAnsi="Arial" w:cs="Arial"/>
          <w:b/>
          <w:u w:val="single"/>
        </w:rPr>
      </w:pPr>
      <w:r>
        <w:rPr>
          <w:rFonts w:ascii="Arial" w:eastAsia="Arial" w:hAnsi="Arial" w:cs="Arial"/>
        </w:rPr>
        <w:t xml:space="preserve"> </w:t>
      </w:r>
      <w:r>
        <w:rPr>
          <w:rFonts w:ascii="Arial" w:eastAsia="Arial" w:hAnsi="Arial" w:cs="Arial"/>
        </w:rPr>
        <w:tab/>
      </w:r>
      <w:r w:rsidR="007E7CCC">
        <w:rPr>
          <w:rFonts w:ascii="Arial" w:eastAsia="Arial" w:hAnsi="Arial" w:cs="Arial"/>
        </w:rPr>
        <w:t>P</w:t>
      </w:r>
      <w:r w:rsidR="00285C14">
        <w:rPr>
          <w:rFonts w:ascii="Arial" w:eastAsia="Arial" w:hAnsi="Arial" w:cs="Arial"/>
        </w:rPr>
        <w:t>or tal motivo, la</w:t>
      </w:r>
      <w:r w:rsidR="007E7CCC">
        <w:rPr>
          <w:rFonts w:ascii="Arial" w:eastAsia="Arial" w:hAnsi="Arial" w:cs="Arial"/>
        </w:rPr>
        <w:t xml:space="preserve"> Cámara dispuso que </w:t>
      </w:r>
      <w:r w:rsidR="007E7CCC" w:rsidRPr="00285C14">
        <w:rPr>
          <w:rFonts w:ascii="Arial" w:eastAsia="Arial" w:hAnsi="Arial" w:cs="Arial"/>
        </w:rPr>
        <w:t>“…</w:t>
      </w:r>
      <w:r w:rsidR="007E7CCC" w:rsidRPr="00285C14">
        <w:rPr>
          <w:rFonts w:ascii="Arial" w:eastAsia="Arial" w:hAnsi="Arial" w:cs="Arial"/>
          <w:i/>
        </w:rPr>
        <w:t>Las vicisitudes que ha adquirido el caso y la denunciada falta de credibilidad, así como la responsabilidad a la que puede verse expues</w:t>
      </w:r>
      <w:r w:rsidRPr="00285C14">
        <w:rPr>
          <w:rFonts w:ascii="Arial" w:eastAsia="Arial" w:hAnsi="Arial" w:cs="Arial"/>
          <w:i/>
        </w:rPr>
        <w:t xml:space="preserve">to el estado argentino en el supuesto </w:t>
      </w:r>
      <w:r w:rsidR="00BE5EDF" w:rsidRPr="00285C14">
        <w:rPr>
          <w:rFonts w:ascii="Arial" w:eastAsia="Arial" w:hAnsi="Arial" w:cs="Arial"/>
          <w:i/>
        </w:rPr>
        <w:t>de no</w:t>
      </w:r>
      <w:r w:rsidRPr="00285C14">
        <w:rPr>
          <w:rFonts w:ascii="Arial" w:eastAsia="Arial" w:hAnsi="Arial" w:cs="Arial"/>
          <w:i/>
        </w:rPr>
        <w:t xml:space="preserve"> atender</w:t>
      </w:r>
      <w:r w:rsidR="007E7CCC" w:rsidRPr="00285C14">
        <w:rPr>
          <w:rFonts w:ascii="Arial" w:eastAsia="Arial" w:hAnsi="Arial" w:cs="Arial"/>
          <w:i/>
        </w:rPr>
        <w:t xml:space="preserve"> </w:t>
      </w:r>
      <w:r w:rsidR="00BE5EDF" w:rsidRPr="00285C14">
        <w:rPr>
          <w:rFonts w:ascii="Arial" w:eastAsia="Arial" w:hAnsi="Arial" w:cs="Arial"/>
          <w:i/>
        </w:rPr>
        <w:t>a la</w:t>
      </w:r>
      <w:r w:rsidRPr="00285C14">
        <w:rPr>
          <w:rFonts w:ascii="Arial" w:eastAsia="Arial" w:hAnsi="Arial" w:cs="Arial"/>
          <w:i/>
        </w:rPr>
        <w:t xml:space="preserve"> </w:t>
      </w:r>
      <w:r w:rsidRPr="00285C14">
        <w:rPr>
          <w:rFonts w:ascii="Arial" w:eastAsia="Arial" w:hAnsi="Arial" w:cs="Arial"/>
          <w:b/>
          <w:i/>
        </w:rPr>
        <w:t>remoción de</w:t>
      </w:r>
      <w:r w:rsidR="007E7CCC" w:rsidRPr="00285C14">
        <w:rPr>
          <w:rFonts w:ascii="Arial" w:eastAsia="Arial" w:hAnsi="Arial" w:cs="Arial"/>
          <w:b/>
          <w:i/>
        </w:rPr>
        <w:t xml:space="preserve"> tod</w:t>
      </w:r>
      <w:r w:rsidRPr="00285C14">
        <w:rPr>
          <w:rFonts w:ascii="Arial" w:eastAsia="Arial" w:hAnsi="Arial" w:cs="Arial"/>
          <w:b/>
          <w:i/>
        </w:rPr>
        <w:t>os aquellos obstáculos que pudieran</w:t>
      </w:r>
      <w:r w:rsidR="007E7CCC" w:rsidRPr="00285C14">
        <w:rPr>
          <w:rFonts w:ascii="Arial" w:eastAsia="Arial" w:hAnsi="Arial" w:cs="Arial"/>
          <w:b/>
          <w:i/>
        </w:rPr>
        <w:t xml:space="preserve"> </w:t>
      </w:r>
      <w:r w:rsidR="00BE5EDF" w:rsidRPr="00285C14">
        <w:rPr>
          <w:rFonts w:ascii="Arial" w:eastAsia="Arial" w:hAnsi="Arial" w:cs="Arial"/>
          <w:b/>
          <w:i/>
        </w:rPr>
        <w:t>conspirar contra</w:t>
      </w:r>
      <w:r w:rsidR="00F32270" w:rsidRPr="00285C14">
        <w:rPr>
          <w:rFonts w:ascii="Arial" w:eastAsia="Arial" w:hAnsi="Arial" w:cs="Arial"/>
          <w:b/>
          <w:i/>
        </w:rPr>
        <w:t xml:space="preserve"> el </w:t>
      </w:r>
      <w:r w:rsidRPr="00285C14">
        <w:rPr>
          <w:rFonts w:ascii="Arial" w:eastAsia="Arial" w:hAnsi="Arial" w:cs="Arial"/>
          <w:b/>
          <w:i/>
        </w:rPr>
        <w:t>descubrimiento de la</w:t>
      </w:r>
      <w:r w:rsidR="007E7CCC" w:rsidRPr="00285C14">
        <w:rPr>
          <w:rFonts w:ascii="Arial" w:eastAsia="Arial" w:hAnsi="Arial" w:cs="Arial"/>
          <w:b/>
          <w:i/>
        </w:rPr>
        <w:t xml:space="preserve"> </w:t>
      </w:r>
      <w:r w:rsidR="00BE5EDF" w:rsidRPr="00285C14">
        <w:rPr>
          <w:rFonts w:ascii="Arial" w:eastAsia="Arial" w:hAnsi="Arial" w:cs="Arial"/>
          <w:b/>
          <w:i/>
        </w:rPr>
        <w:t>verdad</w:t>
      </w:r>
      <w:r w:rsidR="00BE5EDF" w:rsidRPr="00285C14">
        <w:rPr>
          <w:rFonts w:ascii="Arial" w:eastAsia="Arial" w:hAnsi="Arial" w:cs="Arial"/>
          <w:i/>
        </w:rPr>
        <w:t>, nos</w:t>
      </w:r>
      <w:r w:rsidR="007E7CCC" w:rsidRPr="00285C14">
        <w:rPr>
          <w:rFonts w:ascii="Arial" w:eastAsia="Arial" w:hAnsi="Arial" w:cs="Arial"/>
          <w:i/>
        </w:rPr>
        <w:t xml:space="preserve"> conducen a adoptar la decisión de apartar al magistrado recusado de la investigación </w:t>
      </w:r>
      <w:r w:rsidR="007E7CCC" w:rsidRPr="00285C14">
        <w:rPr>
          <w:rFonts w:ascii="Arial" w:eastAsia="Arial" w:hAnsi="Arial" w:cs="Arial"/>
        </w:rPr>
        <w:t>…”</w:t>
      </w:r>
      <w:r w:rsidR="00F32270" w:rsidRPr="00285C14">
        <w:rPr>
          <w:rFonts w:ascii="Arial" w:eastAsia="Arial" w:hAnsi="Arial" w:cs="Arial"/>
        </w:rPr>
        <w:t>.</w:t>
      </w:r>
    </w:p>
    <w:p w14:paraId="67C9CA2A" w14:textId="435D9795" w:rsidR="00EE1317" w:rsidRDefault="00EE1317" w:rsidP="007E7CCC">
      <w:pPr>
        <w:spacing w:line="360" w:lineRule="auto"/>
        <w:ind w:firstLine="709"/>
        <w:jc w:val="both"/>
        <w:rPr>
          <w:rFonts w:ascii="Arial" w:eastAsia="Arial" w:hAnsi="Arial" w:cs="Arial"/>
          <w:b/>
          <w:u w:val="single"/>
        </w:rPr>
      </w:pPr>
    </w:p>
    <w:p w14:paraId="788CFF4D" w14:textId="71F75A70" w:rsidR="00EE1317" w:rsidRDefault="00EE1317" w:rsidP="007E7CCC">
      <w:pPr>
        <w:spacing w:line="360" w:lineRule="auto"/>
        <w:ind w:firstLine="709"/>
        <w:jc w:val="both"/>
        <w:rPr>
          <w:rFonts w:ascii="Arial" w:eastAsia="Arial" w:hAnsi="Arial" w:cs="Arial"/>
          <w:b/>
          <w:u w:val="single"/>
        </w:rPr>
      </w:pPr>
      <w:r>
        <w:rPr>
          <w:rFonts w:ascii="Arial" w:eastAsia="Arial" w:hAnsi="Arial" w:cs="Arial"/>
        </w:rPr>
        <w:t xml:space="preserve"> </w:t>
      </w:r>
      <w:r>
        <w:rPr>
          <w:rFonts w:ascii="Arial" w:eastAsia="Arial" w:hAnsi="Arial" w:cs="Arial"/>
        </w:rPr>
        <w:tab/>
      </w:r>
      <w:r w:rsidRPr="00F32270">
        <w:rPr>
          <w:rFonts w:ascii="Arial" w:eastAsia="Arial" w:hAnsi="Arial" w:cs="Arial"/>
          <w:b/>
          <w:u w:val="single"/>
        </w:rPr>
        <w:t xml:space="preserve">Lo sostenido por la Cámara resulta elocuente: </w:t>
      </w:r>
      <w:r w:rsidR="00F32270" w:rsidRPr="00F32270">
        <w:rPr>
          <w:rFonts w:ascii="Arial" w:eastAsia="Arial" w:hAnsi="Arial" w:cs="Arial"/>
          <w:b/>
          <w:u w:val="single"/>
        </w:rPr>
        <w:t>la actividad jurisdiccional desempeñada por el Dr. Otranto resultó un obstáculo pasible de conspirar contra el descubrimiento de la verdad</w:t>
      </w:r>
      <w:r w:rsidR="00C21CDD">
        <w:rPr>
          <w:rFonts w:ascii="Arial" w:eastAsia="Arial" w:hAnsi="Arial" w:cs="Arial"/>
          <w:b/>
          <w:u w:val="single"/>
        </w:rPr>
        <w:t xml:space="preserve">. </w:t>
      </w:r>
      <w:r w:rsidR="00F32270" w:rsidRPr="00F32270">
        <w:rPr>
          <w:rFonts w:ascii="Arial" w:eastAsia="Arial" w:hAnsi="Arial" w:cs="Arial"/>
          <w:b/>
          <w:u w:val="single"/>
        </w:rPr>
        <w:t>Y por ello fue apartado.</w:t>
      </w:r>
    </w:p>
    <w:p w14:paraId="25EAF6DB" w14:textId="420D07E5" w:rsidR="008F3216" w:rsidRDefault="008F3216" w:rsidP="007E7CCC">
      <w:pPr>
        <w:spacing w:line="360" w:lineRule="auto"/>
        <w:ind w:firstLine="709"/>
        <w:jc w:val="both"/>
        <w:rPr>
          <w:rFonts w:ascii="Arial" w:eastAsia="Arial" w:hAnsi="Arial" w:cs="Arial"/>
          <w:b/>
          <w:u w:val="single"/>
        </w:rPr>
      </w:pPr>
    </w:p>
    <w:p w14:paraId="1E7F66D6" w14:textId="70B9C9B4" w:rsidR="0066028D" w:rsidRDefault="008F3216" w:rsidP="00CC6A70">
      <w:pPr>
        <w:spacing w:line="360" w:lineRule="auto"/>
        <w:ind w:firstLine="709"/>
        <w:jc w:val="both"/>
        <w:rPr>
          <w:rFonts w:ascii="Arial" w:eastAsia="Arial" w:hAnsi="Arial" w:cs="Arial"/>
        </w:rPr>
      </w:pPr>
      <w:r w:rsidRPr="008F3216">
        <w:rPr>
          <w:rFonts w:ascii="Arial" w:eastAsia="Arial" w:hAnsi="Arial" w:cs="Arial"/>
        </w:rPr>
        <w:t xml:space="preserve"> </w:t>
      </w:r>
      <w:r w:rsidRPr="008F3216">
        <w:rPr>
          <w:rFonts w:ascii="Arial" w:eastAsia="Arial" w:hAnsi="Arial" w:cs="Arial"/>
        </w:rPr>
        <w:tab/>
      </w:r>
    </w:p>
    <w:p w14:paraId="31432943" w14:textId="660DDF3E" w:rsidR="00F32270" w:rsidRDefault="00F32270" w:rsidP="00F32270">
      <w:pPr>
        <w:spacing w:line="360" w:lineRule="auto"/>
        <w:ind w:firstLine="709"/>
        <w:jc w:val="both"/>
        <w:rPr>
          <w:rFonts w:ascii="Arial" w:eastAsia="Arial" w:hAnsi="Arial" w:cs="Arial"/>
        </w:rPr>
      </w:pPr>
      <w:r w:rsidRPr="00F32270">
        <w:rPr>
          <w:rFonts w:ascii="Arial" w:eastAsia="Times New Roman" w:hAnsi="Arial" w:cs="Arial"/>
          <w:lang w:val="es-AR"/>
        </w:rPr>
        <w:t xml:space="preserve"> </w:t>
      </w:r>
      <w:r w:rsidRPr="00F32270">
        <w:rPr>
          <w:rFonts w:ascii="Arial" w:eastAsia="Times New Roman" w:hAnsi="Arial" w:cs="Arial"/>
          <w:lang w:val="es-AR"/>
        </w:rPr>
        <w:tab/>
      </w:r>
      <w:r>
        <w:rPr>
          <w:rFonts w:ascii="Arial" w:eastAsia="Times New Roman" w:hAnsi="Arial" w:cs="Arial"/>
          <w:b/>
          <w:u w:val="single"/>
          <w:lang w:val="es-AR"/>
        </w:rPr>
        <w:t>II.c</w:t>
      </w:r>
      <w:r w:rsidRPr="00E11B35">
        <w:rPr>
          <w:rFonts w:ascii="Arial" w:eastAsia="Times New Roman" w:hAnsi="Arial" w:cs="Arial"/>
          <w:b/>
          <w:u w:val="single"/>
          <w:lang w:val="es-AR"/>
        </w:rPr>
        <w:t>.</w:t>
      </w:r>
      <w:r>
        <w:rPr>
          <w:rFonts w:ascii="Arial" w:eastAsia="Times New Roman" w:hAnsi="Arial" w:cs="Arial"/>
          <w:b/>
          <w:u w:val="single"/>
          <w:lang w:val="es-AR"/>
        </w:rPr>
        <w:t xml:space="preserve">- Procedencia del </w:t>
      </w:r>
      <w:r w:rsidR="006C1E8E">
        <w:rPr>
          <w:rFonts w:ascii="Arial" w:eastAsia="Times New Roman" w:hAnsi="Arial" w:cs="Arial"/>
          <w:b/>
          <w:u w:val="single"/>
          <w:lang w:val="es-AR"/>
        </w:rPr>
        <w:t>pedido</w:t>
      </w:r>
      <w:r w:rsidRPr="00F32270">
        <w:rPr>
          <w:rFonts w:ascii="Arial" w:eastAsia="Times New Roman" w:hAnsi="Arial" w:cs="Arial"/>
          <w:b/>
          <w:u w:val="single"/>
          <w:lang w:val="es-AR"/>
        </w:rPr>
        <w:t xml:space="preserve"> de remoción ante el Jurado de Enjuiciamiento y suspensión del magistra</w:t>
      </w:r>
      <w:r w:rsidR="006C1E8E">
        <w:rPr>
          <w:rFonts w:ascii="Arial" w:eastAsia="Times New Roman" w:hAnsi="Arial" w:cs="Arial"/>
          <w:b/>
          <w:u w:val="single"/>
          <w:lang w:val="es-AR"/>
        </w:rPr>
        <w:t>do.</w:t>
      </w:r>
    </w:p>
    <w:p w14:paraId="2E1DCAD9" w14:textId="77777777" w:rsidR="00F32270" w:rsidRDefault="00F32270" w:rsidP="00044CB8">
      <w:pPr>
        <w:spacing w:line="360" w:lineRule="auto"/>
        <w:ind w:firstLine="709"/>
        <w:jc w:val="both"/>
        <w:rPr>
          <w:rFonts w:ascii="Arial" w:eastAsia="Arial" w:hAnsi="Arial" w:cs="Arial"/>
        </w:rPr>
      </w:pPr>
    </w:p>
    <w:p w14:paraId="16C22839" w14:textId="32634392" w:rsidR="00044CB8" w:rsidRDefault="006C1E8E" w:rsidP="00044CB8">
      <w:pPr>
        <w:spacing w:line="360" w:lineRule="auto"/>
        <w:ind w:firstLine="709"/>
        <w:jc w:val="both"/>
        <w:rPr>
          <w:rFonts w:ascii="Arial" w:eastAsia="Arial" w:hAnsi="Arial" w:cs="Arial"/>
          <w:lang w:val="es-ES"/>
        </w:rPr>
      </w:pPr>
      <w:r>
        <w:rPr>
          <w:rFonts w:ascii="Arial" w:eastAsia="Arial" w:hAnsi="Arial" w:cs="Arial"/>
        </w:rPr>
        <w:t xml:space="preserve"> </w:t>
      </w:r>
      <w:r>
        <w:rPr>
          <w:rFonts w:ascii="Arial" w:eastAsia="Arial" w:hAnsi="Arial" w:cs="Arial"/>
        </w:rPr>
        <w:tab/>
      </w:r>
      <w:r w:rsidR="007651A4">
        <w:rPr>
          <w:rFonts w:ascii="Arial" w:eastAsia="Arial" w:hAnsi="Arial" w:cs="Arial"/>
        </w:rPr>
        <w:t xml:space="preserve"> </w:t>
      </w:r>
      <w:r w:rsidR="007651A4">
        <w:rPr>
          <w:rFonts w:ascii="Arial" w:eastAsia="Arial" w:hAnsi="Arial" w:cs="Arial"/>
        </w:rPr>
        <w:tab/>
      </w:r>
      <w:r>
        <w:rPr>
          <w:rFonts w:ascii="Arial" w:eastAsia="Arial" w:hAnsi="Arial" w:cs="Arial"/>
        </w:rPr>
        <w:t>Según las constancias obrantes en los expedientes referenciados</w:t>
      </w:r>
      <w:r w:rsidR="007E7CCC">
        <w:rPr>
          <w:rFonts w:ascii="Arial" w:eastAsia="Arial" w:hAnsi="Arial" w:cs="Arial"/>
        </w:rPr>
        <w:t xml:space="preserve">, podemos afirmar que </w:t>
      </w:r>
      <w:r w:rsidR="00044CB8" w:rsidRPr="00044CB8">
        <w:rPr>
          <w:rFonts w:ascii="Arial" w:eastAsia="Arial" w:hAnsi="Arial" w:cs="Arial"/>
        </w:rPr>
        <w:t>el 31 de julio de 2017</w:t>
      </w:r>
      <w:r w:rsidR="007E7CCC">
        <w:rPr>
          <w:rFonts w:ascii="Arial" w:eastAsia="Arial" w:hAnsi="Arial" w:cs="Arial"/>
        </w:rPr>
        <w:t>, el Dr. Otranto</w:t>
      </w:r>
      <w:r w:rsidR="00044CB8" w:rsidRPr="00044CB8">
        <w:rPr>
          <w:rFonts w:ascii="Arial" w:eastAsia="Arial" w:hAnsi="Arial" w:cs="Arial"/>
        </w:rPr>
        <w:t xml:space="preserve"> al emitir el Oficio 972/2017</w:t>
      </w:r>
      <w:r w:rsidR="007E7CCC">
        <w:rPr>
          <w:rFonts w:ascii="Arial" w:eastAsia="Arial" w:hAnsi="Arial" w:cs="Arial"/>
        </w:rPr>
        <w:t>,</w:t>
      </w:r>
      <w:r w:rsidR="00044CB8">
        <w:rPr>
          <w:rFonts w:ascii="Arial" w:eastAsia="Arial" w:hAnsi="Arial" w:cs="Arial"/>
        </w:rPr>
        <w:t xml:space="preserve"> </w:t>
      </w:r>
      <w:r w:rsidR="00BE5EDF">
        <w:rPr>
          <w:rFonts w:ascii="Arial" w:eastAsia="Arial" w:hAnsi="Arial" w:cs="Arial"/>
        </w:rPr>
        <w:t>tenía</w:t>
      </w:r>
      <w:r w:rsidR="00044CB8">
        <w:rPr>
          <w:rFonts w:ascii="Arial" w:eastAsia="Arial" w:hAnsi="Arial" w:cs="Arial"/>
        </w:rPr>
        <w:t xml:space="preserve"> pleno conocimiento que se encontraba frente a personas que estaban reclamando</w:t>
      </w:r>
      <w:r w:rsidR="00044CB8">
        <w:rPr>
          <w:rFonts w:ascii="Arial" w:eastAsia="Arial" w:hAnsi="Arial" w:cs="Arial"/>
          <w:lang w:val="es-ES"/>
        </w:rPr>
        <w:t xml:space="preserve"> por sus derechos constitucionales, en tanto pueblo originario de nuestro país, y que los mismos (y sus allegados) </w:t>
      </w:r>
      <w:r w:rsidR="00313485">
        <w:rPr>
          <w:rFonts w:ascii="Arial" w:eastAsia="Arial" w:hAnsi="Arial" w:cs="Arial"/>
          <w:lang w:val="es-ES"/>
        </w:rPr>
        <w:t xml:space="preserve">en forma anterior </w:t>
      </w:r>
      <w:r w:rsidR="00044CB8">
        <w:rPr>
          <w:rFonts w:ascii="Arial" w:eastAsia="Arial" w:hAnsi="Arial" w:cs="Arial"/>
          <w:lang w:val="es-ES"/>
        </w:rPr>
        <w:t xml:space="preserve">habían sido </w:t>
      </w:r>
      <w:r w:rsidR="00BE5EDF">
        <w:rPr>
          <w:rFonts w:ascii="Arial" w:eastAsia="Arial" w:hAnsi="Arial" w:cs="Arial"/>
          <w:lang w:val="es-ES"/>
        </w:rPr>
        <w:t>víctimas</w:t>
      </w:r>
      <w:r w:rsidR="00044CB8">
        <w:rPr>
          <w:rFonts w:ascii="Arial" w:eastAsia="Arial" w:hAnsi="Arial" w:cs="Arial"/>
          <w:lang w:val="es-ES"/>
        </w:rPr>
        <w:t xml:space="preserve"> de agresiones, persecuciones y hostigamiento por parte de las diversas fuerzas de seguridad presentes en el lugar. </w:t>
      </w:r>
    </w:p>
    <w:p w14:paraId="29BECACE" w14:textId="05D49FE0" w:rsidR="00044CB8" w:rsidRDefault="00044CB8" w:rsidP="00044CB8">
      <w:pPr>
        <w:spacing w:line="360" w:lineRule="auto"/>
        <w:ind w:firstLine="709"/>
        <w:jc w:val="both"/>
        <w:rPr>
          <w:rFonts w:ascii="Arial" w:eastAsia="Arial" w:hAnsi="Arial" w:cs="Arial"/>
          <w:lang w:val="es-ES"/>
        </w:rPr>
      </w:pPr>
    </w:p>
    <w:p w14:paraId="4905F545" w14:textId="0F9984DF" w:rsidR="00044CB8" w:rsidRPr="00CC6A70" w:rsidRDefault="00B845C9" w:rsidP="00313485">
      <w:pPr>
        <w:spacing w:line="360" w:lineRule="auto"/>
        <w:ind w:firstLine="709"/>
        <w:jc w:val="both"/>
        <w:rPr>
          <w:rFonts w:ascii="Arial" w:eastAsia="Arial" w:hAnsi="Arial" w:cs="Arial"/>
          <w:lang w:val="es-ES"/>
        </w:rPr>
      </w:pPr>
      <w:r>
        <w:rPr>
          <w:rFonts w:ascii="Arial" w:eastAsia="Arial" w:hAnsi="Arial" w:cs="Arial"/>
          <w:lang w:val="es-ES"/>
        </w:rPr>
        <w:t xml:space="preserve"> </w:t>
      </w:r>
      <w:r>
        <w:rPr>
          <w:rFonts w:ascii="Arial" w:eastAsia="Arial" w:hAnsi="Arial" w:cs="Arial"/>
          <w:lang w:val="es-ES"/>
        </w:rPr>
        <w:tab/>
      </w:r>
      <w:r>
        <w:rPr>
          <w:rFonts w:ascii="Arial" w:eastAsia="Arial" w:hAnsi="Arial" w:cs="Arial"/>
          <w:lang w:val="es-ES"/>
        </w:rPr>
        <w:tab/>
      </w:r>
      <w:r w:rsidR="00044CB8">
        <w:rPr>
          <w:rFonts w:ascii="Arial" w:eastAsia="Arial" w:hAnsi="Arial" w:cs="Arial"/>
          <w:lang w:val="es-ES"/>
        </w:rPr>
        <w:t xml:space="preserve">Sin lugar a dudas, y luego de haber llevado varias mesas de dialogo, </w:t>
      </w:r>
      <w:r w:rsidR="00044CB8" w:rsidRPr="00CC6A70">
        <w:rPr>
          <w:rFonts w:ascii="Arial" w:eastAsia="Arial" w:hAnsi="Arial" w:cs="Arial"/>
          <w:lang w:val="es-ES"/>
        </w:rPr>
        <w:t xml:space="preserve">el Dr. Otranto </w:t>
      </w:r>
      <w:r w:rsidRPr="00CC6A70">
        <w:rPr>
          <w:rFonts w:ascii="Arial" w:eastAsia="Arial" w:hAnsi="Arial" w:cs="Arial"/>
          <w:lang w:val="es-ES"/>
        </w:rPr>
        <w:t xml:space="preserve">no podía desconocer </w:t>
      </w:r>
      <w:r w:rsidR="00313485" w:rsidRPr="00CC6A70">
        <w:rPr>
          <w:rFonts w:ascii="Arial" w:eastAsia="Arial" w:hAnsi="Arial" w:cs="Arial"/>
          <w:lang w:val="es-ES"/>
        </w:rPr>
        <w:t xml:space="preserve">que la situación ameritaba una salida </w:t>
      </w:r>
      <w:r w:rsidR="007E7CCC" w:rsidRPr="00CC6A70">
        <w:rPr>
          <w:rFonts w:ascii="Arial" w:eastAsia="Arial" w:hAnsi="Arial" w:cs="Arial"/>
          <w:lang w:val="es-ES"/>
        </w:rPr>
        <w:t>pacífica</w:t>
      </w:r>
      <w:r w:rsidR="00313485" w:rsidRPr="00CC6A70">
        <w:rPr>
          <w:rFonts w:ascii="Arial" w:eastAsia="Arial" w:hAnsi="Arial" w:cs="Arial"/>
          <w:lang w:val="es-ES"/>
        </w:rPr>
        <w:t xml:space="preserve">, consensuada y con pleno protección de la integridad física de quienes de quienes se manifestaban en forma </w:t>
      </w:r>
      <w:r w:rsidR="007E7CCC" w:rsidRPr="00CC6A70">
        <w:rPr>
          <w:rFonts w:ascii="Arial" w:eastAsia="Arial" w:hAnsi="Arial" w:cs="Arial"/>
          <w:lang w:val="es-ES"/>
        </w:rPr>
        <w:t>pacífica</w:t>
      </w:r>
      <w:r w:rsidR="00313485" w:rsidRPr="00CC6A70">
        <w:rPr>
          <w:rFonts w:ascii="Arial" w:eastAsia="Arial" w:hAnsi="Arial" w:cs="Arial"/>
          <w:lang w:val="es-ES"/>
        </w:rPr>
        <w:t>.</w:t>
      </w:r>
    </w:p>
    <w:p w14:paraId="0F8B181C" w14:textId="6628AD61" w:rsidR="00FB26FF" w:rsidRPr="00CC6A70" w:rsidRDefault="00FB26FF" w:rsidP="00313485">
      <w:pPr>
        <w:spacing w:line="360" w:lineRule="auto"/>
        <w:ind w:firstLine="709"/>
        <w:jc w:val="both"/>
        <w:rPr>
          <w:rFonts w:ascii="Arial" w:eastAsia="Arial" w:hAnsi="Arial" w:cs="Arial"/>
          <w:lang w:val="es-ES"/>
        </w:rPr>
      </w:pPr>
    </w:p>
    <w:p w14:paraId="41905FD1" w14:textId="2F051BD3" w:rsidR="00FB26FF" w:rsidRPr="00B845C9" w:rsidRDefault="00FB26FF" w:rsidP="00FB26FF">
      <w:pPr>
        <w:spacing w:line="360" w:lineRule="auto"/>
        <w:ind w:firstLine="709"/>
        <w:jc w:val="both"/>
        <w:rPr>
          <w:rFonts w:ascii="Arial" w:eastAsia="Arial" w:hAnsi="Arial" w:cs="Arial"/>
          <w:b/>
          <w:lang w:val="es-ES"/>
        </w:rPr>
      </w:pPr>
      <w:r>
        <w:rPr>
          <w:rFonts w:ascii="Arial" w:eastAsia="Arial" w:hAnsi="Arial" w:cs="Arial"/>
          <w:b/>
          <w:lang w:val="es-ES"/>
        </w:rPr>
        <w:t xml:space="preserve"> </w:t>
      </w:r>
      <w:r>
        <w:rPr>
          <w:rFonts w:ascii="Arial" w:eastAsia="Arial" w:hAnsi="Arial" w:cs="Arial"/>
          <w:b/>
          <w:lang w:val="es-ES"/>
        </w:rPr>
        <w:tab/>
      </w:r>
      <w:r>
        <w:rPr>
          <w:rFonts w:ascii="Arial" w:eastAsia="Arial" w:hAnsi="Arial" w:cs="Arial"/>
          <w:b/>
          <w:lang w:val="es-ES"/>
        </w:rPr>
        <w:tab/>
      </w:r>
      <w:r w:rsidRPr="00FB26FF">
        <w:rPr>
          <w:rFonts w:ascii="Arial" w:eastAsia="Arial" w:hAnsi="Arial" w:cs="Arial"/>
          <w:lang w:val="es-ES"/>
        </w:rPr>
        <w:t>Incluso, la propia</w:t>
      </w:r>
      <w:r>
        <w:rPr>
          <w:rFonts w:ascii="Arial" w:eastAsia="Arial" w:hAnsi="Arial" w:cs="Arial"/>
          <w:b/>
          <w:lang w:val="es-ES"/>
        </w:rPr>
        <w:t xml:space="preserve"> </w:t>
      </w:r>
      <w:r>
        <w:rPr>
          <w:rFonts w:ascii="Arial" w:eastAsia="Times New Roman" w:hAnsi="Arial" w:cs="Arial"/>
          <w:bCs/>
        </w:rPr>
        <w:t xml:space="preserve">Cámara Federal de Comodoro Rivadavia, con fecha 24/04/2017, al resolver un recurso de apelación en el expediente </w:t>
      </w:r>
      <w:r w:rsidRPr="009F739F">
        <w:rPr>
          <w:rFonts w:ascii="Arial" w:eastAsia="Times New Roman" w:hAnsi="Arial" w:cs="Arial"/>
          <w:bCs/>
        </w:rPr>
        <w:t>“GARZI, ARIEL MARIOTTO Y OTROS s/ENTORPECIMIENTO DE SERVICIOS PUBLICOS (ART.194)”</w:t>
      </w:r>
      <w:r>
        <w:rPr>
          <w:rFonts w:ascii="Arial" w:eastAsia="Times New Roman" w:hAnsi="Arial" w:cs="Arial"/>
          <w:bCs/>
        </w:rPr>
        <w:t xml:space="preserve">, ya había advertido que </w:t>
      </w:r>
      <w:r w:rsidRPr="009F739F">
        <w:rPr>
          <w:rFonts w:ascii="Arial" w:eastAsia="Times New Roman" w:hAnsi="Arial" w:cs="Arial"/>
          <w:bCs/>
        </w:rPr>
        <w:t>“…</w:t>
      </w:r>
      <w:r w:rsidRPr="009F739F">
        <w:rPr>
          <w:rFonts w:ascii="Arial" w:eastAsia="Times New Roman" w:hAnsi="Arial" w:cs="Arial"/>
          <w:bCs/>
          <w:i/>
        </w:rPr>
        <w:t>En ocasión de celebrarse la audiencia del art. 454 del CPPN a</w:t>
      </w:r>
      <w:r>
        <w:rPr>
          <w:rFonts w:ascii="Arial" w:eastAsia="Times New Roman" w:hAnsi="Arial" w:cs="Arial"/>
          <w:bCs/>
          <w:i/>
        </w:rPr>
        <w:t>nte este Tribunal los imputados (…)</w:t>
      </w:r>
      <w:r w:rsidRPr="009F739F">
        <w:rPr>
          <w:rFonts w:ascii="Arial" w:eastAsia="Times New Roman" w:hAnsi="Arial" w:cs="Arial"/>
          <w:bCs/>
          <w:i/>
        </w:rPr>
        <w:t xml:space="preserve"> expresaron una serie de circunstancias relativas al modo en que fue llevado a cabo el procedimiento   a   consecuencia   de   las   cuales,   ref</w:t>
      </w:r>
      <w:r>
        <w:rPr>
          <w:rFonts w:ascii="Arial" w:eastAsia="Times New Roman" w:hAnsi="Arial" w:cs="Arial"/>
          <w:bCs/>
          <w:i/>
        </w:rPr>
        <w:t>irieron</w:t>
      </w:r>
      <w:r w:rsidRPr="003A0B30">
        <w:rPr>
          <w:rFonts w:ascii="Arial" w:eastAsia="Times New Roman" w:hAnsi="Arial" w:cs="Arial"/>
          <w:bCs/>
          <w:i/>
        </w:rPr>
        <w:t xml:space="preserve">,   </w:t>
      </w:r>
      <w:r w:rsidRPr="003A0B30">
        <w:rPr>
          <w:rFonts w:ascii="Arial" w:eastAsia="Times New Roman" w:hAnsi="Arial" w:cs="Arial"/>
          <w:b/>
          <w:bCs/>
          <w:i/>
          <w:u w:val="single"/>
        </w:rPr>
        <w:t>fueron   lesionados  y víctimas de una actividad abusiva</w:t>
      </w:r>
      <w:r>
        <w:rPr>
          <w:rFonts w:ascii="Arial" w:eastAsia="Times New Roman" w:hAnsi="Arial" w:cs="Arial"/>
          <w:b/>
          <w:bCs/>
          <w:i/>
          <w:u w:val="single"/>
        </w:rPr>
        <w:t>”.</w:t>
      </w:r>
    </w:p>
    <w:p w14:paraId="52FAFEED" w14:textId="0212A9B6" w:rsidR="00313485" w:rsidRDefault="00313485" w:rsidP="00313485">
      <w:pPr>
        <w:spacing w:line="360" w:lineRule="auto"/>
        <w:ind w:firstLine="709"/>
        <w:jc w:val="both"/>
        <w:rPr>
          <w:rFonts w:ascii="Arial" w:eastAsia="Arial" w:hAnsi="Arial" w:cs="Arial"/>
          <w:lang w:val="es-ES"/>
        </w:rPr>
      </w:pPr>
    </w:p>
    <w:p w14:paraId="37A38BD4" w14:textId="62308DDB" w:rsidR="00313485" w:rsidRPr="007651A4" w:rsidRDefault="00B845C9" w:rsidP="00044CB8">
      <w:pPr>
        <w:spacing w:line="360" w:lineRule="auto"/>
        <w:ind w:firstLine="709"/>
        <w:jc w:val="both"/>
        <w:rPr>
          <w:rFonts w:ascii="Arial" w:eastAsia="Arial" w:hAnsi="Arial" w:cs="Arial"/>
          <w:lang w:val="es-ES"/>
        </w:rPr>
      </w:pPr>
      <w:r>
        <w:rPr>
          <w:rFonts w:ascii="Arial" w:eastAsia="Arial" w:hAnsi="Arial" w:cs="Arial"/>
          <w:lang w:val="es-ES"/>
        </w:rPr>
        <w:t xml:space="preserve"> </w:t>
      </w:r>
      <w:r>
        <w:rPr>
          <w:rFonts w:ascii="Arial" w:eastAsia="Arial" w:hAnsi="Arial" w:cs="Arial"/>
          <w:lang w:val="es-ES"/>
        </w:rPr>
        <w:tab/>
      </w:r>
      <w:r>
        <w:rPr>
          <w:rFonts w:ascii="Arial" w:eastAsia="Arial" w:hAnsi="Arial" w:cs="Arial"/>
          <w:lang w:val="es-ES"/>
        </w:rPr>
        <w:tab/>
      </w:r>
      <w:r w:rsidR="00313485">
        <w:rPr>
          <w:rFonts w:ascii="Arial" w:eastAsia="Arial" w:hAnsi="Arial" w:cs="Arial"/>
          <w:lang w:val="es-ES"/>
        </w:rPr>
        <w:t xml:space="preserve">Lamentablemente, nada de ello </w:t>
      </w:r>
      <w:r w:rsidR="00BE5EDF">
        <w:rPr>
          <w:rFonts w:ascii="Arial" w:eastAsia="Arial" w:hAnsi="Arial" w:cs="Arial"/>
          <w:lang w:val="es-ES"/>
        </w:rPr>
        <w:t>ocurrió</w:t>
      </w:r>
      <w:r w:rsidR="00313485">
        <w:rPr>
          <w:rFonts w:ascii="Arial" w:eastAsia="Arial" w:hAnsi="Arial" w:cs="Arial"/>
          <w:lang w:val="es-ES"/>
        </w:rPr>
        <w:t>, puesto que ú</w:t>
      </w:r>
      <w:r w:rsidR="00044CB8" w:rsidRPr="00044CB8">
        <w:rPr>
          <w:rFonts w:ascii="Arial" w:eastAsia="Arial" w:hAnsi="Arial" w:cs="Arial"/>
          <w:lang w:val="es-ES"/>
        </w:rPr>
        <w:t>nicamente con los dichos de</w:t>
      </w:r>
      <w:r>
        <w:rPr>
          <w:rFonts w:ascii="Arial" w:eastAsia="Arial" w:hAnsi="Arial" w:cs="Arial"/>
          <w:lang w:val="es-ES"/>
        </w:rPr>
        <w:t xml:space="preserve">l hoy alférez </w:t>
      </w:r>
      <w:r w:rsidR="00044CB8" w:rsidRPr="00044CB8">
        <w:rPr>
          <w:rFonts w:ascii="Arial" w:eastAsia="Arial" w:hAnsi="Arial" w:cs="Arial"/>
          <w:lang w:val="es-ES"/>
        </w:rPr>
        <w:t>Echazu</w:t>
      </w:r>
      <w:r w:rsidR="00313485">
        <w:rPr>
          <w:rFonts w:ascii="Arial" w:eastAsia="Arial" w:hAnsi="Arial" w:cs="Arial"/>
          <w:lang w:val="es-ES"/>
        </w:rPr>
        <w:t>,</w:t>
      </w:r>
      <w:r w:rsidR="00044CB8" w:rsidRPr="00044CB8">
        <w:rPr>
          <w:rFonts w:ascii="Arial" w:eastAsia="Arial" w:hAnsi="Arial" w:cs="Arial"/>
          <w:lang w:val="es-ES"/>
        </w:rPr>
        <w:t xml:space="preserve"> el juez Otranto </w:t>
      </w:r>
      <w:r w:rsidR="00313485">
        <w:rPr>
          <w:rFonts w:ascii="Arial" w:eastAsia="Arial" w:hAnsi="Arial" w:cs="Arial"/>
          <w:lang w:val="es-ES"/>
        </w:rPr>
        <w:t xml:space="preserve">resolvió librar el Oficio 972/2017 ordenando a </w:t>
      </w:r>
      <w:r w:rsidR="00BE5EDF">
        <w:rPr>
          <w:rFonts w:ascii="Arial" w:eastAsia="Arial" w:hAnsi="Arial" w:cs="Arial"/>
          <w:lang w:val="es-ES"/>
        </w:rPr>
        <w:t>Gendarmería</w:t>
      </w:r>
      <w:r w:rsidR="00313485">
        <w:rPr>
          <w:rFonts w:ascii="Arial" w:eastAsia="Arial" w:hAnsi="Arial" w:cs="Arial"/>
          <w:lang w:val="es-ES"/>
        </w:rPr>
        <w:t xml:space="preserve"> Nacional irrumpir en forma </w:t>
      </w:r>
      <w:r w:rsidR="00BE5EDF">
        <w:rPr>
          <w:rFonts w:ascii="Arial" w:eastAsia="Arial" w:hAnsi="Arial" w:cs="Arial"/>
          <w:lang w:val="es-ES"/>
        </w:rPr>
        <w:t>violenta</w:t>
      </w:r>
      <w:r w:rsidR="00313485">
        <w:rPr>
          <w:rFonts w:ascii="Arial" w:eastAsia="Arial" w:hAnsi="Arial" w:cs="Arial"/>
          <w:lang w:val="es-ES"/>
        </w:rPr>
        <w:t xml:space="preserve"> en la protesta que se </w:t>
      </w:r>
      <w:r w:rsidR="00BE5EDF">
        <w:rPr>
          <w:rFonts w:ascii="Arial" w:eastAsia="Arial" w:hAnsi="Arial" w:cs="Arial"/>
          <w:lang w:val="es-ES"/>
        </w:rPr>
        <w:t>llevaba</w:t>
      </w:r>
      <w:r w:rsidR="00313485">
        <w:rPr>
          <w:rFonts w:ascii="Arial" w:eastAsia="Arial" w:hAnsi="Arial" w:cs="Arial"/>
          <w:lang w:val="es-ES"/>
        </w:rPr>
        <w:t xml:space="preserve"> a cabo sobre la Ruta 40, </w:t>
      </w:r>
      <w:r w:rsidR="00044CB8" w:rsidRPr="007651A4">
        <w:rPr>
          <w:rFonts w:ascii="Arial" w:eastAsia="Arial" w:hAnsi="Arial" w:cs="Arial"/>
          <w:b/>
          <w:lang w:val="es-ES"/>
        </w:rPr>
        <w:t xml:space="preserve">medidas que </w:t>
      </w:r>
      <w:r w:rsidR="00313485" w:rsidRPr="007651A4">
        <w:rPr>
          <w:rFonts w:ascii="Arial" w:eastAsia="Arial" w:hAnsi="Arial" w:cs="Arial"/>
          <w:b/>
          <w:lang w:val="es-ES"/>
        </w:rPr>
        <w:t xml:space="preserve">finalmente sirvieron como marco para la </w:t>
      </w:r>
      <w:r w:rsidR="00957EE4" w:rsidRPr="007651A4">
        <w:rPr>
          <w:rFonts w:ascii="Arial" w:eastAsia="Arial" w:hAnsi="Arial" w:cs="Arial"/>
          <w:b/>
          <w:lang w:val="es-ES"/>
        </w:rPr>
        <w:t xml:space="preserve">desaparición forzada y </w:t>
      </w:r>
      <w:r w:rsidR="00313485" w:rsidRPr="007651A4">
        <w:rPr>
          <w:rFonts w:ascii="Arial" w:eastAsia="Arial" w:hAnsi="Arial" w:cs="Arial"/>
          <w:b/>
          <w:lang w:val="es-ES"/>
        </w:rPr>
        <w:t>muerte de Santiago Maldonado</w:t>
      </w:r>
      <w:r w:rsidR="00313485" w:rsidRPr="007651A4">
        <w:rPr>
          <w:rFonts w:ascii="Arial" w:eastAsia="Arial" w:hAnsi="Arial" w:cs="Arial"/>
          <w:lang w:val="es-ES"/>
        </w:rPr>
        <w:t>.</w:t>
      </w:r>
    </w:p>
    <w:p w14:paraId="5C49695C" w14:textId="075BD7DA" w:rsidR="007E7CCC" w:rsidRDefault="007E7CCC" w:rsidP="00044CB8">
      <w:pPr>
        <w:spacing w:line="360" w:lineRule="auto"/>
        <w:ind w:firstLine="709"/>
        <w:jc w:val="both"/>
        <w:rPr>
          <w:rFonts w:ascii="Arial" w:eastAsia="Arial" w:hAnsi="Arial" w:cs="Arial"/>
          <w:lang w:val="es-ES"/>
        </w:rPr>
      </w:pPr>
    </w:p>
    <w:p w14:paraId="00807923" w14:textId="77777777" w:rsidR="00B845C9" w:rsidRDefault="00B845C9" w:rsidP="00B845C9">
      <w:pPr>
        <w:spacing w:line="360" w:lineRule="auto"/>
        <w:ind w:firstLine="709"/>
        <w:jc w:val="both"/>
        <w:rPr>
          <w:rFonts w:ascii="Arial" w:eastAsia="Arial" w:hAnsi="Arial" w:cs="Arial"/>
        </w:rPr>
      </w:pPr>
      <w:r>
        <w:rPr>
          <w:rFonts w:ascii="Arial" w:eastAsia="Arial" w:hAnsi="Arial" w:cs="Arial"/>
          <w:lang w:val="es-ES"/>
        </w:rPr>
        <w:t xml:space="preserve"> </w:t>
      </w:r>
      <w:r>
        <w:rPr>
          <w:rFonts w:ascii="Arial" w:eastAsia="Arial" w:hAnsi="Arial" w:cs="Arial"/>
          <w:lang w:val="es-ES"/>
        </w:rPr>
        <w:tab/>
      </w:r>
      <w:r>
        <w:rPr>
          <w:rFonts w:ascii="Arial" w:eastAsia="Arial" w:hAnsi="Arial" w:cs="Arial"/>
          <w:lang w:val="es-ES"/>
        </w:rPr>
        <w:tab/>
        <w:t>De forma consonante</w:t>
      </w:r>
      <w:r w:rsidR="007E7CCC">
        <w:rPr>
          <w:rFonts w:ascii="Arial" w:eastAsia="Arial" w:hAnsi="Arial" w:cs="Arial"/>
          <w:lang w:val="es-ES"/>
        </w:rPr>
        <w:t>,</w:t>
      </w:r>
      <w:r>
        <w:rPr>
          <w:rFonts w:ascii="Arial" w:eastAsia="Arial" w:hAnsi="Arial" w:cs="Arial"/>
          <w:lang w:val="es-ES"/>
        </w:rPr>
        <w:t xml:space="preserve"> efectuó una serie de </w:t>
      </w:r>
      <w:r w:rsidR="001A01D5">
        <w:rPr>
          <w:rFonts w:ascii="Arial" w:eastAsia="Arial" w:hAnsi="Arial" w:cs="Arial"/>
        </w:rPr>
        <w:t xml:space="preserve">declaraciones </w:t>
      </w:r>
      <w:r w:rsidR="00BE5EDF">
        <w:rPr>
          <w:rFonts w:ascii="Arial" w:eastAsia="Arial" w:hAnsi="Arial" w:cs="Arial"/>
        </w:rPr>
        <w:t>públicas</w:t>
      </w:r>
      <w:r w:rsidR="001A01D5">
        <w:rPr>
          <w:rFonts w:ascii="Arial" w:eastAsia="Arial" w:hAnsi="Arial" w:cs="Arial"/>
        </w:rPr>
        <w:t xml:space="preserve"> que no contenían </w:t>
      </w:r>
      <w:r w:rsidR="001A01D5" w:rsidRPr="001A01D5">
        <w:rPr>
          <w:rFonts w:ascii="Arial" w:eastAsia="Arial" w:hAnsi="Arial" w:cs="Arial"/>
        </w:rPr>
        <w:t>solo</w:t>
      </w:r>
      <w:r w:rsidR="001A01D5">
        <w:rPr>
          <w:rFonts w:ascii="Arial" w:eastAsia="Arial" w:hAnsi="Arial" w:cs="Arial"/>
        </w:rPr>
        <w:t xml:space="preserve"> </w:t>
      </w:r>
      <w:r w:rsidR="001A01D5" w:rsidRPr="001A01D5">
        <w:rPr>
          <w:rFonts w:ascii="Arial" w:eastAsia="Arial" w:hAnsi="Arial" w:cs="Arial"/>
        </w:rPr>
        <w:t>elementos descriptivos del curso del proceso, </w:t>
      </w:r>
      <w:r w:rsidR="001A01D5">
        <w:rPr>
          <w:rFonts w:ascii="Arial" w:eastAsia="Arial" w:hAnsi="Arial" w:cs="Arial"/>
        </w:rPr>
        <w:t xml:space="preserve">sino </w:t>
      </w:r>
      <w:r w:rsidR="00BE5EDF">
        <w:rPr>
          <w:rFonts w:ascii="Arial" w:eastAsia="Arial" w:hAnsi="Arial" w:cs="Arial"/>
        </w:rPr>
        <w:t>más</w:t>
      </w:r>
      <w:r w:rsidR="001A01D5">
        <w:rPr>
          <w:rFonts w:ascii="Arial" w:eastAsia="Arial" w:hAnsi="Arial" w:cs="Arial"/>
        </w:rPr>
        <w:t xml:space="preserve"> bien un adelantamiento de valoración </w:t>
      </w:r>
      <w:r w:rsidR="00BE5EDF">
        <w:rPr>
          <w:rFonts w:ascii="Arial" w:eastAsia="Arial" w:hAnsi="Arial" w:cs="Arial"/>
        </w:rPr>
        <w:t>probatoria</w:t>
      </w:r>
      <w:r w:rsidR="001A01D5">
        <w:rPr>
          <w:rFonts w:ascii="Arial" w:eastAsia="Arial" w:hAnsi="Arial" w:cs="Arial"/>
        </w:rPr>
        <w:t xml:space="preserve"> que en ese momento no se había producido</w:t>
      </w:r>
      <w:r w:rsidR="001A01D5" w:rsidRPr="001A01D5">
        <w:rPr>
          <w:rFonts w:ascii="Arial" w:eastAsia="Arial" w:hAnsi="Arial" w:cs="Arial"/>
        </w:rPr>
        <w:t> en el ámbito de la </w:t>
      </w:r>
      <w:r>
        <w:rPr>
          <w:rFonts w:ascii="Arial" w:eastAsia="Arial" w:hAnsi="Arial" w:cs="Arial"/>
        </w:rPr>
        <w:t xml:space="preserve">causa </w:t>
      </w:r>
      <w:r w:rsidR="001A01D5">
        <w:rPr>
          <w:rFonts w:ascii="Arial" w:eastAsia="Arial" w:hAnsi="Arial" w:cs="Arial"/>
        </w:rPr>
        <w:t>en cuestión.</w:t>
      </w:r>
      <w:r>
        <w:rPr>
          <w:rFonts w:ascii="Arial" w:eastAsia="Arial" w:hAnsi="Arial" w:cs="Arial"/>
        </w:rPr>
        <w:t xml:space="preserve"> </w:t>
      </w:r>
    </w:p>
    <w:p w14:paraId="201DC6F2" w14:textId="77777777" w:rsidR="00B845C9" w:rsidRDefault="00B845C9" w:rsidP="00B845C9">
      <w:pPr>
        <w:spacing w:line="360" w:lineRule="auto"/>
        <w:ind w:firstLine="709"/>
        <w:jc w:val="both"/>
        <w:rPr>
          <w:rFonts w:ascii="Arial" w:eastAsia="Arial" w:hAnsi="Arial" w:cs="Arial"/>
        </w:rPr>
      </w:pPr>
    </w:p>
    <w:p w14:paraId="60CCAE49" w14:textId="77777777" w:rsidR="009821FF" w:rsidRPr="00B864FD" w:rsidRDefault="00B845C9" w:rsidP="00B845C9">
      <w:pPr>
        <w:spacing w:line="360" w:lineRule="auto"/>
        <w:ind w:firstLine="709"/>
        <w:jc w:val="both"/>
        <w:rPr>
          <w:rFonts w:ascii="Arial" w:eastAsia="Arial" w:hAnsi="Arial" w:cs="Arial"/>
          <w:lang w:val="es-AR"/>
        </w:rPr>
      </w:pPr>
      <w:r>
        <w:rPr>
          <w:rFonts w:ascii="Arial" w:eastAsia="Arial" w:hAnsi="Arial" w:cs="Arial"/>
        </w:rPr>
        <w:t xml:space="preserve"> </w:t>
      </w:r>
      <w:r>
        <w:rPr>
          <w:rFonts w:ascii="Arial" w:eastAsia="Arial" w:hAnsi="Arial" w:cs="Arial"/>
        </w:rPr>
        <w:tab/>
      </w:r>
      <w:r>
        <w:rPr>
          <w:rFonts w:ascii="Arial" w:eastAsia="Arial" w:hAnsi="Arial" w:cs="Arial"/>
        </w:rPr>
        <w:tab/>
      </w:r>
      <w:r w:rsidRPr="00B864FD">
        <w:rPr>
          <w:rFonts w:ascii="Arial" w:eastAsia="Arial" w:hAnsi="Arial" w:cs="Arial"/>
          <w:u w:val="single"/>
        </w:rPr>
        <w:t>Dicha circunstancia evidencia, nuevamente, su negligencia –grave- en el ejercicio del cargo, máxime al tratarse de un caso de resonancia nacional que ameritaba la mayor prudencia</w:t>
      </w:r>
      <w:r w:rsidR="002E26A9" w:rsidRPr="00B864FD">
        <w:rPr>
          <w:rFonts w:ascii="Arial" w:eastAsia="Arial" w:hAnsi="Arial" w:cs="Arial"/>
          <w:u w:val="single"/>
        </w:rPr>
        <w:t xml:space="preserve"> y respeto.</w:t>
      </w:r>
      <w:r w:rsidRPr="00B864FD">
        <w:rPr>
          <w:rFonts w:ascii="Arial" w:eastAsia="Arial" w:hAnsi="Arial" w:cs="Arial"/>
          <w:u w:val="single"/>
        </w:rPr>
        <w:t xml:space="preserve"> </w:t>
      </w:r>
      <w:r w:rsidR="00B831E4" w:rsidRPr="00B864FD">
        <w:rPr>
          <w:rFonts w:ascii="Arial" w:eastAsia="Arial" w:hAnsi="Arial" w:cs="Arial"/>
          <w:u w:val="single"/>
        </w:rPr>
        <w:t>Este motivo –que afecta el principio de imparcialidad- fundó también la decisión de la Cámara</w:t>
      </w:r>
      <w:r w:rsidR="00B831E4" w:rsidRPr="00B864FD">
        <w:rPr>
          <w:rFonts w:ascii="Arial" w:eastAsia="Arial" w:hAnsi="Arial" w:cs="Arial"/>
          <w:u w:val="single"/>
          <w:lang w:val="es-AR"/>
        </w:rPr>
        <w:t xml:space="preserve"> Federal de Apelaciones de Comodoro Rivadavia para disponer su recusación</w:t>
      </w:r>
      <w:r w:rsidR="00B831E4" w:rsidRPr="00B864FD">
        <w:rPr>
          <w:rFonts w:ascii="Arial" w:eastAsia="Arial" w:hAnsi="Arial" w:cs="Arial"/>
          <w:lang w:val="es-AR"/>
        </w:rPr>
        <w:t>.</w:t>
      </w:r>
      <w:r w:rsidR="009821FF" w:rsidRPr="00B864FD">
        <w:rPr>
          <w:rFonts w:ascii="Arial" w:eastAsia="Arial" w:hAnsi="Arial" w:cs="Arial"/>
          <w:lang w:val="es-AR"/>
        </w:rPr>
        <w:t xml:space="preserve"> </w:t>
      </w:r>
    </w:p>
    <w:p w14:paraId="6EBF6339" w14:textId="77777777" w:rsidR="009821FF" w:rsidRDefault="009821FF" w:rsidP="00B845C9">
      <w:pPr>
        <w:spacing w:line="360" w:lineRule="auto"/>
        <w:ind w:firstLine="709"/>
        <w:jc w:val="both"/>
        <w:rPr>
          <w:rFonts w:ascii="Arial" w:eastAsia="Arial" w:hAnsi="Arial" w:cs="Arial"/>
          <w:b/>
          <w:lang w:val="es-AR"/>
        </w:rPr>
      </w:pPr>
    </w:p>
    <w:p w14:paraId="51888C06" w14:textId="4B5EED15" w:rsidR="00044CB8" w:rsidRPr="009821FF" w:rsidRDefault="009821FF" w:rsidP="00B845C9">
      <w:pPr>
        <w:spacing w:line="360" w:lineRule="auto"/>
        <w:ind w:firstLine="709"/>
        <w:jc w:val="both"/>
        <w:rPr>
          <w:rFonts w:ascii="Arial" w:eastAsia="Arial" w:hAnsi="Arial" w:cs="Arial"/>
        </w:rPr>
      </w:pPr>
      <w:r>
        <w:rPr>
          <w:rFonts w:ascii="Arial" w:eastAsia="Arial" w:hAnsi="Arial" w:cs="Arial"/>
          <w:b/>
          <w:lang w:val="es-AR"/>
        </w:rPr>
        <w:t xml:space="preserve"> </w:t>
      </w:r>
      <w:r>
        <w:rPr>
          <w:rFonts w:ascii="Arial" w:eastAsia="Arial" w:hAnsi="Arial" w:cs="Arial"/>
          <w:b/>
          <w:lang w:val="es-AR"/>
        </w:rPr>
        <w:tab/>
      </w:r>
      <w:r>
        <w:rPr>
          <w:rFonts w:ascii="Arial" w:eastAsia="Arial" w:hAnsi="Arial" w:cs="Arial"/>
          <w:b/>
          <w:lang w:val="es-AR"/>
        </w:rPr>
        <w:tab/>
      </w:r>
      <w:r>
        <w:rPr>
          <w:rFonts w:ascii="Arial" w:eastAsia="Arial" w:hAnsi="Arial" w:cs="Arial"/>
          <w:lang w:val="es-AR"/>
        </w:rPr>
        <w:t>Por ello, la acusación que formulamos, no resulta ser una mera disconformidad con una decisión jurisdiccional, sino que constituye la demostración de la negligencia grave y el mal desempeño en que ha incurrido el magistrado a lo largo del proceso.</w:t>
      </w:r>
    </w:p>
    <w:p w14:paraId="7E8883A3" w14:textId="562F1221" w:rsidR="00C36467" w:rsidRPr="002E26A9" w:rsidRDefault="00C36467" w:rsidP="00044CB8">
      <w:pPr>
        <w:spacing w:line="360" w:lineRule="auto"/>
        <w:ind w:firstLine="709"/>
        <w:jc w:val="both"/>
        <w:rPr>
          <w:rFonts w:ascii="Arial" w:eastAsia="Arial" w:hAnsi="Arial" w:cs="Arial"/>
          <w:b/>
        </w:rPr>
      </w:pPr>
    </w:p>
    <w:p w14:paraId="66D75706" w14:textId="55395CCF" w:rsidR="00C36467" w:rsidRDefault="002E26A9" w:rsidP="00044CB8">
      <w:pPr>
        <w:spacing w:line="360" w:lineRule="auto"/>
        <w:ind w:firstLine="709"/>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sidR="00C36467">
        <w:rPr>
          <w:rFonts w:ascii="Arial" w:eastAsia="Arial" w:hAnsi="Arial" w:cs="Arial"/>
        </w:rPr>
        <w:t xml:space="preserve">Por lo dicho hasta aquí, podemos afirmar, con la premura exigida en este tipo de procesos, que existen elementos para sostener que el Dr. Otranto, Juez a Cargo del Juzgado Federal de Esquel, ejerció su labor mediante un mal desempeño en </w:t>
      </w:r>
      <w:r w:rsidR="000255B1">
        <w:rPr>
          <w:rFonts w:ascii="Arial" w:eastAsia="Arial" w:hAnsi="Arial" w:cs="Arial"/>
        </w:rPr>
        <w:t>sus funciones</w:t>
      </w:r>
      <w:r w:rsidR="00F82AD7">
        <w:rPr>
          <w:rFonts w:ascii="Arial" w:eastAsia="Arial" w:hAnsi="Arial" w:cs="Arial"/>
        </w:rPr>
        <w:t>, lo cual derivó en el accionar del personal del Escuadrón 35 de Gendarmería, causando multiplicida</w:t>
      </w:r>
      <w:r>
        <w:rPr>
          <w:rFonts w:ascii="Arial" w:eastAsia="Arial" w:hAnsi="Arial" w:cs="Arial"/>
        </w:rPr>
        <w:t>d de lesiones, daños materiales</w:t>
      </w:r>
      <w:r w:rsidR="00F82AD7">
        <w:rPr>
          <w:rFonts w:ascii="Arial" w:eastAsia="Arial" w:hAnsi="Arial" w:cs="Arial"/>
        </w:rPr>
        <w:t xml:space="preserve"> y la</w:t>
      </w:r>
      <w:r>
        <w:rPr>
          <w:rFonts w:ascii="Arial" w:eastAsia="Arial" w:hAnsi="Arial" w:cs="Arial"/>
        </w:rPr>
        <w:t xml:space="preserve"> desaparición forzada y</w:t>
      </w:r>
      <w:r w:rsidR="00F82AD7">
        <w:rPr>
          <w:rFonts w:ascii="Arial" w:eastAsia="Arial" w:hAnsi="Arial" w:cs="Arial"/>
        </w:rPr>
        <w:t xml:space="preserve"> muerte de Santiago Andrés Maldonado.</w:t>
      </w:r>
    </w:p>
    <w:p w14:paraId="39F272F7" w14:textId="253146F9" w:rsidR="00F82AD7" w:rsidRDefault="00F82AD7" w:rsidP="00044CB8">
      <w:pPr>
        <w:spacing w:line="360" w:lineRule="auto"/>
        <w:ind w:firstLine="709"/>
        <w:jc w:val="both"/>
        <w:rPr>
          <w:rFonts w:ascii="Arial" w:eastAsia="Arial" w:hAnsi="Arial" w:cs="Arial"/>
        </w:rPr>
      </w:pPr>
    </w:p>
    <w:p w14:paraId="0A759FDA" w14:textId="2BDF371F" w:rsidR="00F82AD7" w:rsidRPr="00EE06E4" w:rsidRDefault="00BC2228" w:rsidP="00044CB8">
      <w:pPr>
        <w:spacing w:line="360" w:lineRule="auto"/>
        <w:ind w:firstLine="709"/>
        <w:jc w:val="both"/>
        <w:rPr>
          <w:rFonts w:ascii="Arial" w:eastAsia="Arial" w:hAnsi="Arial" w:cs="Arial"/>
        </w:rPr>
      </w:pPr>
      <w:r>
        <w:rPr>
          <w:rFonts w:ascii="Arial" w:eastAsia="Arial" w:hAnsi="Arial" w:cs="Arial"/>
          <w:b/>
        </w:rPr>
        <w:t xml:space="preserve"> </w:t>
      </w:r>
      <w:r>
        <w:rPr>
          <w:rFonts w:ascii="Arial" w:eastAsia="Arial" w:hAnsi="Arial" w:cs="Arial"/>
          <w:b/>
        </w:rPr>
        <w:tab/>
      </w:r>
      <w:r>
        <w:rPr>
          <w:rFonts w:ascii="Arial" w:eastAsia="Arial" w:hAnsi="Arial" w:cs="Arial"/>
          <w:b/>
        </w:rPr>
        <w:tab/>
      </w:r>
      <w:r w:rsidR="00EE06E4" w:rsidRPr="00EE06E4">
        <w:rPr>
          <w:rFonts w:ascii="Arial" w:eastAsia="Arial" w:hAnsi="Arial" w:cs="Arial"/>
        </w:rPr>
        <w:t xml:space="preserve">En síntesis, </w:t>
      </w:r>
      <w:r w:rsidR="00F82AD7" w:rsidRPr="00EE06E4">
        <w:rPr>
          <w:rFonts w:ascii="Arial" w:eastAsia="Arial" w:hAnsi="Arial" w:cs="Arial"/>
        </w:rPr>
        <w:t>el Dr. Otranto debió actuar con premura, priorizando la integridad física de la comunidad mapuche que reclamaba sus derechos en forma pacífica, y que se había prestado a participar de una mesa de dialogo, convocada por el mismo juez interviniente.</w:t>
      </w:r>
    </w:p>
    <w:p w14:paraId="14DCAD91" w14:textId="77777777" w:rsidR="00F82AD7" w:rsidRPr="00EE06E4" w:rsidRDefault="00F82AD7" w:rsidP="00044CB8">
      <w:pPr>
        <w:spacing w:line="360" w:lineRule="auto"/>
        <w:ind w:firstLine="709"/>
        <w:jc w:val="both"/>
        <w:rPr>
          <w:rFonts w:ascii="Arial" w:eastAsia="Arial" w:hAnsi="Arial" w:cs="Arial"/>
        </w:rPr>
      </w:pPr>
    </w:p>
    <w:p w14:paraId="6E7C7EBE" w14:textId="65CE5684" w:rsidR="00F82AD7" w:rsidRPr="00EE06E4" w:rsidRDefault="00EE06E4" w:rsidP="00044CB8">
      <w:pPr>
        <w:spacing w:line="360" w:lineRule="auto"/>
        <w:ind w:firstLine="709"/>
        <w:jc w:val="both"/>
        <w:rPr>
          <w:rFonts w:ascii="Arial" w:eastAsia="Arial" w:hAnsi="Arial" w:cs="Arial"/>
          <w:lang w:val="es-AR"/>
        </w:rPr>
      </w:pPr>
      <w:r>
        <w:rPr>
          <w:rFonts w:ascii="Arial" w:eastAsia="Arial" w:hAnsi="Arial" w:cs="Arial"/>
          <w:b/>
        </w:rPr>
        <w:t xml:space="preserve"> </w:t>
      </w:r>
      <w:r>
        <w:rPr>
          <w:rFonts w:ascii="Arial" w:eastAsia="Arial" w:hAnsi="Arial" w:cs="Arial"/>
          <w:b/>
        </w:rPr>
        <w:tab/>
      </w:r>
      <w:r w:rsidR="00F82AD7" w:rsidRPr="00EE06E4">
        <w:rPr>
          <w:rFonts w:ascii="Arial" w:eastAsia="Arial" w:hAnsi="Arial" w:cs="Arial"/>
        </w:rPr>
        <w:t>Pero en</w:t>
      </w:r>
      <w:r w:rsidRPr="00EE06E4">
        <w:rPr>
          <w:rFonts w:ascii="Arial" w:eastAsia="Arial" w:hAnsi="Arial" w:cs="Arial"/>
        </w:rPr>
        <w:t xml:space="preserve"> su</w:t>
      </w:r>
      <w:r w:rsidR="00F82AD7" w:rsidRPr="00EE06E4">
        <w:rPr>
          <w:rFonts w:ascii="Arial" w:eastAsia="Arial" w:hAnsi="Arial" w:cs="Arial"/>
        </w:rPr>
        <w:t xml:space="preserve"> lugar</w:t>
      </w:r>
      <w:r w:rsidRPr="00EE06E4">
        <w:rPr>
          <w:rFonts w:ascii="Arial" w:eastAsia="Arial" w:hAnsi="Arial" w:cs="Arial"/>
        </w:rPr>
        <w:t>, como ya se ha dicho,</w:t>
      </w:r>
      <w:r w:rsidR="00F82AD7" w:rsidRPr="00EE06E4">
        <w:rPr>
          <w:rFonts w:ascii="Arial" w:eastAsia="Arial" w:hAnsi="Arial" w:cs="Arial"/>
        </w:rPr>
        <w:t xml:space="preserve"> decidió romper en forma sorpresiva e intempestiva dicho marco de negociación (con las características y pro, transformando un legítimo reclamo amparado por nuestra Constitución Nacional, </w:t>
      </w:r>
      <w:r w:rsidR="00F82AD7" w:rsidRPr="00EE06E4">
        <w:rPr>
          <w:rFonts w:ascii="Arial" w:eastAsia="Arial" w:hAnsi="Arial" w:cs="Arial"/>
          <w:lang w:val="es-AR"/>
        </w:rPr>
        <w:t xml:space="preserve">en el Convenio 169 de la OIT, Ley 26160 y su prorroga Ley 26554 (entre otros), en una persecución penal descontrolada, dándole carta blanca al personal de </w:t>
      </w:r>
      <w:r w:rsidR="00E62AD0" w:rsidRPr="00EE06E4">
        <w:rPr>
          <w:rFonts w:ascii="Arial" w:eastAsia="Arial" w:hAnsi="Arial" w:cs="Arial"/>
          <w:lang w:val="es-AR"/>
        </w:rPr>
        <w:t>Gendarmería</w:t>
      </w:r>
      <w:r w:rsidR="00F82AD7" w:rsidRPr="00EE06E4">
        <w:rPr>
          <w:rFonts w:ascii="Arial" w:eastAsia="Arial" w:hAnsi="Arial" w:cs="Arial"/>
          <w:lang w:val="es-AR"/>
        </w:rPr>
        <w:t xml:space="preserve"> </w:t>
      </w:r>
      <w:r w:rsidR="00E62AD0" w:rsidRPr="00EE06E4">
        <w:rPr>
          <w:rFonts w:ascii="Arial" w:eastAsia="Arial" w:hAnsi="Arial" w:cs="Arial"/>
          <w:lang w:val="es-AR"/>
        </w:rPr>
        <w:t>para hacer y deshacer a su antojo, no solo una vez (10/01/2017), sino nuevamente el 31/07/2018 y 01/08/2017, causando a la postre la desaparición</w:t>
      </w:r>
      <w:r>
        <w:rPr>
          <w:rFonts w:ascii="Arial" w:eastAsia="Arial" w:hAnsi="Arial" w:cs="Arial"/>
          <w:lang w:val="es-AR"/>
        </w:rPr>
        <w:t xml:space="preserve"> forzada y muerte</w:t>
      </w:r>
      <w:r w:rsidR="00E62AD0" w:rsidRPr="00EE06E4">
        <w:rPr>
          <w:rFonts w:ascii="Arial" w:eastAsia="Arial" w:hAnsi="Arial" w:cs="Arial"/>
          <w:lang w:val="es-AR"/>
        </w:rPr>
        <w:t xml:space="preserve"> de Santiago Maldonado.</w:t>
      </w:r>
    </w:p>
    <w:p w14:paraId="693C0EA9" w14:textId="28D0045B" w:rsidR="00DA2E9F" w:rsidRPr="00EE06E4" w:rsidRDefault="00DA2E9F" w:rsidP="00DA2E9F">
      <w:pPr>
        <w:spacing w:line="360" w:lineRule="auto"/>
        <w:ind w:firstLine="709"/>
        <w:jc w:val="both"/>
        <w:rPr>
          <w:rFonts w:ascii="Arial" w:eastAsia="Arial" w:hAnsi="Arial" w:cs="Arial"/>
          <w:lang w:val="es-AR"/>
        </w:rPr>
      </w:pPr>
    </w:p>
    <w:p w14:paraId="43D2D7C6" w14:textId="0FB340B8" w:rsidR="00E62AD0" w:rsidRPr="00EE06E4" w:rsidRDefault="00EE06E4" w:rsidP="00E62AD0">
      <w:pPr>
        <w:spacing w:line="360" w:lineRule="auto"/>
        <w:ind w:firstLine="709"/>
        <w:jc w:val="both"/>
        <w:rPr>
          <w:rFonts w:ascii="Arial" w:eastAsia="Arial" w:hAnsi="Arial" w:cs="Arial"/>
          <w:lang w:val="es-AR"/>
        </w:rPr>
      </w:pPr>
      <w:r>
        <w:rPr>
          <w:rFonts w:ascii="Arial" w:eastAsia="Arial" w:hAnsi="Arial" w:cs="Arial"/>
          <w:lang w:val="es-AR"/>
        </w:rPr>
        <w:t xml:space="preserve"> </w:t>
      </w:r>
      <w:r>
        <w:rPr>
          <w:rFonts w:ascii="Arial" w:eastAsia="Arial" w:hAnsi="Arial" w:cs="Arial"/>
          <w:lang w:val="es-AR"/>
        </w:rPr>
        <w:tab/>
      </w:r>
      <w:r w:rsidR="00945252">
        <w:rPr>
          <w:rFonts w:ascii="Arial" w:eastAsia="Arial" w:hAnsi="Arial" w:cs="Arial"/>
          <w:lang w:val="es-AR"/>
        </w:rPr>
        <w:t xml:space="preserve">Finalmente, su negligencia durante </w:t>
      </w:r>
      <w:r w:rsidR="00E62AD0" w:rsidRPr="00EE06E4">
        <w:rPr>
          <w:rFonts w:ascii="Arial" w:eastAsia="Arial" w:hAnsi="Arial" w:cs="Arial"/>
          <w:lang w:val="es-AR"/>
        </w:rPr>
        <w:t xml:space="preserve">la instrucción llevada a cabo en los expedientes en los cuales se investigaba la desaparición de este </w:t>
      </w:r>
      <w:r w:rsidR="000255B1" w:rsidRPr="00EE06E4">
        <w:rPr>
          <w:rFonts w:ascii="Arial" w:eastAsia="Arial" w:hAnsi="Arial" w:cs="Arial"/>
          <w:lang w:val="es-AR"/>
        </w:rPr>
        <w:t>último</w:t>
      </w:r>
      <w:r w:rsidR="00E62AD0" w:rsidRPr="00EE06E4">
        <w:rPr>
          <w:rFonts w:ascii="Arial" w:eastAsia="Arial" w:hAnsi="Arial" w:cs="Arial"/>
          <w:lang w:val="es-AR"/>
        </w:rPr>
        <w:t>, llevaron a la Cámara de Apelaciones en lo Federal de Comodoro Rivadavia a disponer su recusación en fecha 22/09/2017, basada, entre otras cuestiones, en su falta de imparcialidad</w:t>
      </w:r>
      <w:r w:rsidR="00E71944">
        <w:rPr>
          <w:rFonts w:ascii="Arial" w:eastAsia="Arial" w:hAnsi="Arial" w:cs="Arial"/>
          <w:lang w:val="es-AR"/>
        </w:rPr>
        <w:t xml:space="preserve"> y por resultar un obstáculo para el conocimiento de la verdad</w:t>
      </w:r>
      <w:r w:rsidR="00E62AD0" w:rsidRPr="00EE06E4">
        <w:rPr>
          <w:rFonts w:ascii="Arial" w:eastAsia="Arial" w:hAnsi="Arial" w:cs="Arial"/>
          <w:lang w:val="es-AR"/>
        </w:rPr>
        <w:t>.</w:t>
      </w:r>
    </w:p>
    <w:p w14:paraId="0501B4F4" w14:textId="77777777" w:rsidR="00B831E4" w:rsidRDefault="00B831E4" w:rsidP="00B831E4">
      <w:pPr>
        <w:spacing w:line="360" w:lineRule="auto"/>
        <w:jc w:val="both"/>
        <w:rPr>
          <w:rFonts w:ascii="Arial" w:eastAsia="Arial" w:hAnsi="Arial" w:cs="Arial"/>
          <w:lang w:val="es-AR"/>
        </w:rPr>
      </w:pPr>
      <w:r>
        <w:rPr>
          <w:rFonts w:ascii="Arial" w:eastAsia="Arial" w:hAnsi="Arial" w:cs="Arial"/>
          <w:lang w:val="es-AR"/>
        </w:rPr>
        <w:t xml:space="preserve"> </w:t>
      </w:r>
      <w:r>
        <w:rPr>
          <w:rFonts w:ascii="Arial" w:eastAsia="Arial" w:hAnsi="Arial" w:cs="Arial"/>
          <w:lang w:val="es-AR"/>
        </w:rPr>
        <w:tab/>
      </w:r>
      <w:r>
        <w:rPr>
          <w:rFonts w:ascii="Arial" w:eastAsia="Arial" w:hAnsi="Arial" w:cs="Arial"/>
          <w:lang w:val="es-AR"/>
        </w:rPr>
        <w:tab/>
      </w:r>
    </w:p>
    <w:p w14:paraId="474590E3" w14:textId="227BEE1C" w:rsidR="00E62AD0" w:rsidRPr="00B831E4" w:rsidRDefault="00B831E4" w:rsidP="00B831E4">
      <w:pPr>
        <w:spacing w:line="360" w:lineRule="auto"/>
        <w:jc w:val="both"/>
        <w:rPr>
          <w:rFonts w:ascii="Arial" w:eastAsia="Arial" w:hAnsi="Arial" w:cs="Arial"/>
          <w:i/>
          <w:lang w:val="es-AR"/>
        </w:rPr>
      </w:pPr>
      <w:r>
        <w:rPr>
          <w:rFonts w:ascii="Arial" w:eastAsia="Arial" w:hAnsi="Arial" w:cs="Arial"/>
          <w:lang w:val="es-AR"/>
        </w:rPr>
        <w:t xml:space="preserve"> </w:t>
      </w:r>
      <w:r>
        <w:rPr>
          <w:rFonts w:ascii="Arial" w:eastAsia="Arial" w:hAnsi="Arial" w:cs="Arial"/>
          <w:lang w:val="es-AR"/>
        </w:rPr>
        <w:tab/>
      </w:r>
      <w:r>
        <w:rPr>
          <w:rFonts w:ascii="Arial" w:eastAsia="Arial" w:hAnsi="Arial" w:cs="Arial"/>
          <w:lang w:val="es-AR"/>
        </w:rPr>
        <w:tab/>
      </w:r>
      <w:r w:rsidR="000255B1" w:rsidRPr="00E62AD0">
        <w:rPr>
          <w:rFonts w:ascii="Arial" w:eastAsia="Arial" w:hAnsi="Arial" w:cs="Arial"/>
          <w:lang w:val="es-AR"/>
        </w:rPr>
        <w:t>Que,</w:t>
      </w:r>
      <w:r w:rsidR="0044363F">
        <w:rPr>
          <w:rFonts w:ascii="Arial" w:eastAsia="Arial" w:hAnsi="Arial" w:cs="Arial"/>
          <w:lang w:val="es-AR"/>
        </w:rPr>
        <w:t xml:space="preserve"> </w:t>
      </w:r>
      <w:r w:rsidR="00E62AD0">
        <w:rPr>
          <w:rFonts w:ascii="Arial" w:eastAsia="Arial" w:hAnsi="Arial" w:cs="Arial"/>
          <w:lang w:val="es-AR"/>
        </w:rPr>
        <w:t xml:space="preserve">en </w:t>
      </w:r>
      <w:r w:rsidR="00E62AD0" w:rsidRPr="00E62AD0">
        <w:rPr>
          <w:rFonts w:ascii="Arial" w:eastAsia="Arial" w:hAnsi="Arial" w:cs="Arial"/>
          <w:lang w:val="es-AR"/>
        </w:rPr>
        <w:t>ese sentido, vale recordar, una vez más,</w:t>
      </w:r>
      <w:r w:rsidR="00E62AD0">
        <w:rPr>
          <w:rFonts w:ascii="Arial" w:eastAsia="Arial" w:hAnsi="Arial" w:cs="Arial"/>
          <w:lang w:val="es-AR"/>
        </w:rPr>
        <w:t xml:space="preserve"> lo resuelto por dicho tribunal de alzada, al resolver favorablemente la recusación del Dr. Ot</w:t>
      </w:r>
      <w:r>
        <w:rPr>
          <w:rFonts w:ascii="Arial" w:eastAsia="Arial" w:hAnsi="Arial" w:cs="Arial"/>
          <w:lang w:val="es-AR"/>
        </w:rPr>
        <w:t>ranto al sostener que</w:t>
      </w:r>
      <w:r w:rsidR="00E62AD0">
        <w:rPr>
          <w:rFonts w:ascii="Arial" w:eastAsia="Arial" w:hAnsi="Arial" w:cs="Arial"/>
          <w:lang w:val="es-AR"/>
        </w:rPr>
        <w:t xml:space="preserve"> “…</w:t>
      </w:r>
      <w:r w:rsidR="00E62AD0" w:rsidRPr="00E62AD0">
        <w:rPr>
          <w:rFonts w:ascii="Arial" w:eastAsia="Arial" w:hAnsi="Arial" w:cs="Arial"/>
          <w:lang w:val="es-AR"/>
        </w:rPr>
        <w:t xml:space="preserve"> </w:t>
      </w:r>
      <w:r w:rsidR="00E62AD0" w:rsidRPr="00E62AD0">
        <w:rPr>
          <w:rFonts w:ascii="Arial" w:eastAsia="Arial" w:hAnsi="Arial" w:cs="Arial"/>
          <w:i/>
          <w:lang w:val="es-AR"/>
        </w:rPr>
        <w:t>que puestos a   determinar   la   existencia   de situaciones objetivas que puedan probablemente afectar el desempeño imparcial del juez en la causa, lo que se extiende incluso a la apariencia de imparcialidad, el planteo expuesto por el CELS aparece como conducente visto desde la óptica de la familia de Santiago Maldonado.</w:t>
      </w:r>
      <w:r>
        <w:rPr>
          <w:rFonts w:ascii="Arial" w:eastAsia="Arial" w:hAnsi="Arial" w:cs="Arial"/>
          <w:i/>
          <w:lang w:val="es-AR"/>
        </w:rPr>
        <w:t xml:space="preserve"> </w:t>
      </w:r>
      <w:r w:rsidR="00E62AD0" w:rsidRPr="00E62AD0">
        <w:rPr>
          <w:rFonts w:ascii="Arial" w:eastAsia="Arial" w:hAnsi="Arial" w:cs="Arial"/>
          <w:i/>
          <w:lang w:val="es-AR"/>
        </w:rPr>
        <w:t xml:space="preserve">Lo   cierto   es   que   en   el   caso, y   solo   a   partir   de   las manifestaciones   efectuadas   por   el   magistrado   en   las   entrevistas   que   aparecieron publicadas los días 17 y 18 de septiembre en el diario La Nación, dicha apariencia puede verse </w:t>
      </w:r>
      <w:r w:rsidR="000255B1" w:rsidRPr="00E62AD0">
        <w:rPr>
          <w:rFonts w:ascii="Arial" w:eastAsia="Arial" w:hAnsi="Arial" w:cs="Arial"/>
          <w:i/>
          <w:lang w:val="es-AR"/>
        </w:rPr>
        <w:t>afectada</w:t>
      </w:r>
      <w:r w:rsidR="000255B1">
        <w:rPr>
          <w:rFonts w:ascii="Arial" w:eastAsia="Arial" w:hAnsi="Arial" w:cs="Arial"/>
          <w:lang w:val="es-AR"/>
        </w:rPr>
        <w:t>…</w:t>
      </w:r>
      <w:r w:rsidR="00E62AD0">
        <w:rPr>
          <w:rFonts w:ascii="Arial" w:eastAsia="Arial" w:hAnsi="Arial" w:cs="Arial"/>
          <w:lang w:val="es-AR"/>
        </w:rPr>
        <w:t>”</w:t>
      </w:r>
      <w:r w:rsidR="00CC6A70">
        <w:rPr>
          <w:rFonts w:ascii="Arial" w:eastAsia="Arial" w:hAnsi="Arial" w:cs="Arial"/>
          <w:lang w:val="es-AR"/>
        </w:rPr>
        <w:t>.</w:t>
      </w:r>
    </w:p>
    <w:p w14:paraId="6C9C9BCA" w14:textId="77777777" w:rsidR="00E62AD0" w:rsidRPr="00DA2E9F" w:rsidRDefault="00E62AD0" w:rsidP="00E62AD0">
      <w:pPr>
        <w:spacing w:line="360" w:lineRule="auto"/>
        <w:ind w:firstLine="709"/>
        <w:jc w:val="both"/>
        <w:rPr>
          <w:rFonts w:ascii="Arial" w:eastAsia="Arial" w:hAnsi="Arial" w:cs="Arial"/>
          <w:lang w:val="es-AR"/>
        </w:rPr>
      </w:pPr>
    </w:p>
    <w:p w14:paraId="106069F3" w14:textId="2002691A" w:rsidR="00DA2E9F" w:rsidRPr="00DA2E9F" w:rsidRDefault="00B831E4" w:rsidP="00DA2E9F">
      <w:pPr>
        <w:spacing w:line="360" w:lineRule="auto"/>
        <w:ind w:firstLine="709"/>
        <w:jc w:val="both"/>
        <w:rPr>
          <w:rFonts w:ascii="Arial" w:eastAsia="Arial" w:hAnsi="Arial" w:cs="Arial"/>
          <w:lang w:val="es-AR"/>
        </w:rPr>
      </w:pPr>
      <w:r>
        <w:rPr>
          <w:rFonts w:ascii="Arial" w:eastAsia="Arial" w:hAnsi="Arial" w:cs="Arial"/>
          <w:lang w:val="es-AR"/>
        </w:rPr>
        <w:t xml:space="preserve"> </w:t>
      </w:r>
      <w:r>
        <w:rPr>
          <w:rFonts w:ascii="Arial" w:eastAsia="Arial" w:hAnsi="Arial" w:cs="Arial"/>
          <w:lang w:val="es-AR"/>
        </w:rPr>
        <w:tab/>
        <w:t xml:space="preserve">Respecto al </w:t>
      </w:r>
      <w:r w:rsidR="00DA2E9F" w:rsidRPr="00DA2E9F">
        <w:rPr>
          <w:rFonts w:ascii="Arial" w:eastAsia="Arial" w:hAnsi="Arial" w:cs="Arial"/>
          <w:lang w:val="es-AR"/>
        </w:rPr>
        <w:t>mal desempeño por pérdida de imparcialidad</w:t>
      </w:r>
      <w:r>
        <w:rPr>
          <w:rFonts w:ascii="Arial" w:eastAsia="Arial" w:hAnsi="Arial" w:cs="Arial"/>
          <w:lang w:val="es-AR"/>
        </w:rPr>
        <w:t xml:space="preserve"> nuestros tribunales han dicho que:</w:t>
      </w:r>
      <w:r w:rsidR="00DA2E9F" w:rsidRPr="00DA2E9F">
        <w:rPr>
          <w:rFonts w:ascii="Arial" w:eastAsia="Arial" w:hAnsi="Arial" w:cs="Arial"/>
          <w:lang w:val="es-AR"/>
        </w:rPr>
        <w:t xml:space="preserve"> </w:t>
      </w:r>
      <w:r w:rsidR="00DA2E9F">
        <w:rPr>
          <w:rFonts w:ascii="Arial" w:eastAsia="Arial" w:hAnsi="Arial" w:cs="Arial"/>
          <w:lang w:val="es-AR"/>
        </w:rPr>
        <w:t>“…</w:t>
      </w:r>
      <w:r w:rsidR="00DA2E9F" w:rsidRPr="00DA2E9F">
        <w:rPr>
          <w:rFonts w:ascii="Arial" w:eastAsia="Arial" w:hAnsi="Arial" w:cs="Arial"/>
          <w:i/>
          <w:lang w:val="es-AR"/>
        </w:rPr>
        <w:t>será el caso más grave porque importará la pérdida del deber más importante al ejercer la función judicial para cuya preservación la independencia no es más que una garantía, la imparcialidad. Ejemplo de pérdida de imparcialidad por desvío de poder los encontramos en los hechos por los que fueron juzgados Bustos Fierro, Leiva, Murature y Marquevich. El mal desempeño es la consecuencia natural de la pérdida de imparcialidad</w:t>
      </w:r>
      <w:r w:rsidR="00DA2E9F" w:rsidRPr="00DA2E9F">
        <w:rPr>
          <w:rFonts w:ascii="Arial" w:eastAsia="Arial" w:hAnsi="Arial" w:cs="Arial"/>
          <w:lang w:val="es-AR"/>
        </w:rPr>
        <w:t>". (Cf. Alfonso Santiago, obra citada p. 414/415).</w:t>
      </w:r>
    </w:p>
    <w:p w14:paraId="2E461ED6" w14:textId="77777777" w:rsidR="00DA2E9F" w:rsidRDefault="00DA2E9F" w:rsidP="00DA2E9F">
      <w:pPr>
        <w:spacing w:line="360" w:lineRule="auto"/>
        <w:jc w:val="both"/>
        <w:rPr>
          <w:rFonts w:ascii="Arial" w:eastAsia="Arial" w:hAnsi="Arial" w:cs="Arial"/>
          <w:lang w:val="es-AR"/>
        </w:rPr>
      </w:pPr>
    </w:p>
    <w:p w14:paraId="07445558" w14:textId="52F21883" w:rsidR="00DA2E9F" w:rsidRDefault="00725739" w:rsidP="00DA2E9F">
      <w:pPr>
        <w:spacing w:line="360" w:lineRule="auto"/>
        <w:jc w:val="both"/>
        <w:rPr>
          <w:rFonts w:ascii="Arial" w:hAnsi="Arial" w:cs="Arial"/>
          <w:lang w:val="es-AR"/>
        </w:rPr>
      </w:pPr>
      <w:r w:rsidRPr="0066775D">
        <w:rPr>
          <w:rFonts w:ascii="Arial" w:hAnsi="Arial" w:cs="Arial"/>
        </w:rPr>
        <w:t xml:space="preserve">              </w:t>
      </w:r>
      <w:r w:rsidR="003451B0">
        <w:rPr>
          <w:rFonts w:ascii="Arial" w:hAnsi="Arial" w:cs="Arial"/>
        </w:rPr>
        <w:t xml:space="preserve"> </w:t>
      </w:r>
      <w:r w:rsidR="003451B0">
        <w:rPr>
          <w:rFonts w:ascii="Arial" w:hAnsi="Arial" w:cs="Arial"/>
        </w:rPr>
        <w:tab/>
        <w:t>En igual sentido se ha dicho que:</w:t>
      </w:r>
      <w:r w:rsidRPr="0066775D">
        <w:rPr>
          <w:rFonts w:ascii="Arial" w:hAnsi="Arial" w:cs="Arial"/>
        </w:rPr>
        <w:t xml:space="preserve"> </w:t>
      </w:r>
      <w:r w:rsidR="00DA2E9F" w:rsidRPr="00DA2E9F">
        <w:rPr>
          <w:rFonts w:ascii="Arial" w:hAnsi="Arial" w:cs="Arial"/>
          <w:lang w:val="es-AR"/>
        </w:rPr>
        <w:t>“...</w:t>
      </w:r>
      <w:r w:rsidR="00DA2E9F" w:rsidRPr="00E62AD0">
        <w:rPr>
          <w:rFonts w:ascii="Arial" w:hAnsi="Arial" w:cs="Arial"/>
          <w:i/>
          <w:lang w:val="es-AR"/>
        </w:rPr>
        <w:t>En general se puede decir que se configura el mal desempeño cuando un magistrado ha perdido las condiciones necesarias para continuar en el ejercicio de su función. Es decir que no cuenta con la idoneidad suficiente para mantener el cargo, entendiendo como condiciones de idoneidad, entre otras, la buena conducta personal, salud física, equilibrio psicológico, independencia, imparcialidad, integridad, etc</w:t>
      </w:r>
      <w:r w:rsidR="00DA2E9F" w:rsidRPr="00DA2E9F">
        <w:rPr>
          <w:rFonts w:ascii="Arial" w:hAnsi="Arial" w:cs="Arial"/>
          <w:lang w:val="es-AR"/>
        </w:rPr>
        <w:t>.” [J.E.M.N., Causa N° 8 “Murature, Roberto Enrique s/ pedido de enjuiciamiento”, sentencia del 29/09/2003, considerando 5°)].</w:t>
      </w:r>
    </w:p>
    <w:p w14:paraId="007FA429" w14:textId="77777777" w:rsidR="0044363F" w:rsidRDefault="0044363F" w:rsidP="0044363F">
      <w:pPr>
        <w:spacing w:line="360" w:lineRule="auto"/>
        <w:jc w:val="both"/>
        <w:rPr>
          <w:rFonts w:ascii="Arial" w:hAnsi="Arial" w:cs="Arial"/>
          <w:lang w:val="es-AR"/>
        </w:rPr>
      </w:pPr>
      <w:r>
        <w:rPr>
          <w:rFonts w:ascii="Arial" w:hAnsi="Arial" w:cs="Arial"/>
          <w:lang w:val="es-AR"/>
        </w:rPr>
        <w:tab/>
      </w:r>
    </w:p>
    <w:p w14:paraId="0DADE4AB" w14:textId="0A552785" w:rsidR="0044363F" w:rsidRDefault="003451B0" w:rsidP="0044363F">
      <w:pPr>
        <w:spacing w:line="360" w:lineRule="auto"/>
        <w:ind w:firstLine="708"/>
        <w:jc w:val="both"/>
        <w:rPr>
          <w:rFonts w:ascii="Arial" w:hAnsi="Arial" w:cs="Arial"/>
          <w:lang w:val="es-AR"/>
        </w:rPr>
      </w:pPr>
      <w:r>
        <w:rPr>
          <w:rFonts w:ascii="Arial" w:hAnsi="Arial" w:cs="Arial"/>
          <w:lang w:val="es-AR"/>
        </w:rPr>
        <w:t xml:space="preserve"> </w:t>
      </w:r>
      <w:r>
        <w:rPr>
          <w:rFonts w:ascii="Arial" w:hAnsi="Arial" w:cs="Arial"/>
          <w:lang w:val="es-AR"/>
        </w:rPr>
        <w:tab/>
      </w:r>
      <w:r w:rsidR="0044363F">
        <w:rPr>
          <w:rFonts w:ascii="Arial" w:hAnsi="Arial" w:cs="Arial"/>
          <w:lang w:val="es-AR"/>
        </w:rPr>
        <w:t xml:space="preserve">Por su parte, </w:t>
      </w:r>
      <w:r w:rsidR="0044363F" w:rsidRPr="0044363F">
        <w:rPr>
          <w:rFonts w:ascii="Arial" w:hAnsi="Arial" w:cs="Arial"/>
          <w:lang w:val="es-AR"/>
        </w:rPr>
        <w:t>Bielsa afirma que: "</w:t>
      </w:r>
      <w:r w:rsidR="0044363F">
        <w:rPr>
          <w:rFonts w:ascii="Arial" w:hAnsi="Arial" w:cs="Arial"/>
          <w:lang w:val="es-AR"/>
        </w:rPr>
        <w:t>…</w:t>
      </w:r>
      <w:r w:rsidR="0044363F" w:rsidRPr="0044363F">
        <w:rPr>
          <w:rFonts w:ascii="Arial" w:hAnsi="Arial" w:cs="Arial"/>
          <w:i/>
          <w:lang w:val="es-AR"/>
        </w:rPr>
        <w:t>la expresión mal desempeño tiene una latitud considerable y permite un juicio discrecional amplio pues se trata de una falta de idoneidad no sólo profesional o técnica, sino también moral, que ocasiona un daño a la función público, o sea a la gestión de los intereses generales de la Nación</w:t>
      </w:r>
      <w:r w:rsidR="0044363F">
        <w:rPr>
          <w:rFonts w:ascii="Arial" w:hAnsi="Arial" w:cs="Arial"/>
          <w:lang w:val="es-AR"/>
        </w:rPr>
        <w:t>…</w:t>
      </w:r>
      <w:r w:rsidR="0044363F" w:rsidRPr="0044363F">
        <w:rPr>
          <w:rFonts w:ascii="Arial" w:hAnsi="Arial" w:cs="Arial"/>
          <w:lang w:val="es-AR"/>
        </w:rPr>
        <w:t>".</w:t>
      </w:r>
    </w:p>
    <w:p w14:paraId="628BB245" w14:textId="76BD3A6F" w:rsidR="0044363F" w:rsidRDefault="0044363F" w:rsidP="00DA2E9F">
      <w:pPr>
        <w:spacing w:line="360" w:lineRule="auto"/>
        <w:jc w:val="both"/>
        <w:rPr>
          <w:rFonts w:ascii="Arial" w:hAnsi="Arial" w:cs="Arial"/>
          <w:lang w:val="es-AR"/>
        </w:rPr>
      </w:pPr>
    </w:p>
    <w:p w14:paraId="4793E68D" w14:textId="5DDCF587" w:rsidR="00555165" w:rsidRDefault="00555165" w:rsidP="00CC6A70">
      <w:pPr>
        <w:spacing w:line="360" w:lineRule="auto"/>
        <w:ind w:firstLine="709"/>
        <w:jc w:val="both"/>
        <w:rPr>
          <w:rFonts w:ascii="Arial" w:eastAsia="Arial" w:hAnsi="Arial" w:cs="Arial"/>
        </w:rPr>
      </w:pPr>
      <w:r>
        <w:rPr>
          <w:rFonts w:ascii="Arial" w:hAnsi="Arial" w:cs="Arial"/>
          <w:lang w:val="es-AR"/>
        </w:rPr>
        <w:t xml:space="preserve"> </w:t>
      </w:r>
      <w:r>
        <w:rPr>
          <w:rFonts w:ascii="Arial" w:hAnsi="Arial" w:cs="Arial"/>
          <w:lang w:val="es-AR"/>
        </w:rPr>
        <w:tab/>
        <w:t xml:space="preserve">Finalmente, cabe destacar que </w:t>
      </w:r>
      <w:r>
        <w:rPr>
          <w:rFonts w:ascii="Arial" w:eastAsia="Arial" w:hAnsi="Arial" w:cs="Arial"/>
        </w:rPr>
        <w:t xml:space="preserve">de la resolución de fecha </w:t>
      </w:r>
      <w:r w:rsidRPr="008043C3">
        <w:rPr>
          <w:rFonts w:ascii="Arial" w:eastAsia="Arial" w:hAnsi="Arial" w:cs="Arial"/>
        </w:rPr>
        <w:t>10/05/2018</w:t>
      </w:r>
      <w:r w:rsidR="00D66C70">
        <w:rPr>
          <w:rFonts w:ascii="Arial" w:eastAsia="Arial" w:hAnsi="Arial" w:cs="Arial"/>
        </w:rPr>
        <w:t xml:space="preserve"> (y su resolución previa de fecha 30/9/2017, ambas ofrecidas como prueba)</w:t>
      </w:r>
      <w:r>
        <w:rPr>
          <w:rFonts w:ascii="Arial" w:eastAsia="Arial" w:hAnsi="Arial" w:cs="Arial"/>
        </w:rPr>
        <w:t>, suscripta por el Juez subrogante, Dr. Lleral, se desprenden, sin lugar a dudas, fundamentos que evidencian el mal desempeño y parcialidad del Dr. Otranto respecto a la intervención arbitraria de las líneas telefónicas de testigos y familiares de la víctima</w:t>
      </w:r>
      <w:r w:rsidR="00D66C70">
        <w:rPr>
          <w:rFonts w:ascii="Arial" w:eastAsia="Arial" w:hAnsi="Arial" w:cs="Arial"/>
        </w:rPr>
        <w:t>.</w:t>
      </w:r>
    </w:p>
    <w:p w14:paraId="5477BB6B" w14:textId="3E8576C8" w:rsidR="00555165" w:rsidRDefault="00555165" w:rsidP="00DA2E9F">
      <w:pPr>
        <w:spacing w:line="360" w:lineRule="auto"/>
        <w:jc w:val="both"/>
        <w:rPr>
          <w:rFonts w:ascii="Arial" w:hAnsi="Arial" w:cs="Arial"/>
          <w:lang w:val="es-AR"/>
        </w:rPr>
      </w:pPr>
    </w:p>
    <w:p w14:paraId="5C8D5F91" w14:textId="22AEF13E" w:rsidR="00B71FE5" w:rsidRPr="00B71FE5" w:rsidRDefault="00BE5EDF" w:rsidP="00B71FE5">
      <w:pPr>
        <w:spacing w:line="360" w:lineRule="auto"/>
        <w:jc w:val="both"/>
        <w:rPr>
          <w:rFonts w:ascii="Arial" w:hAnsi="Arial" w:cs="Arial"/>
          <w:iCs/>
          <w:lang w:val="es-AR"/>
        </w:rPr>
      </w:pPr>
      <w:r>
        <w:rPr>
          <w:rFonts w:ascii="Arial" w:hAnsi="Arial" w:cs="Arial"/>
          <w:lang w:val="es-AR"/>
        </w:rPr>
        <w:tab/>
      </w:r>
      <w:r w:rsidR="003451B0">
        <w:rPr>
          <w:rFonts w:ascii="Arial" w:hAnsi="Arial" w:cs="Arial"/>
          <w:lang w:val="es-AR"/>
        </w:rPr>
        <w:t xml:space="preserve"> </w:t>
      </w:r>
      <w:r w:rsidR="003451B0">
        <w:rPr>
          <w:rFonts w:ascii="Arial" w:hAnsi="Arial" w:cs="Arial"/>
          <w:lang w:val="es-AR"/>
        </w:rPr>
        <w:tab/>
      </w:r>
      <w:r w:rsidR="00E62AD0">
        <w:rPr>
          <w:rFonts w:ascii="Arial" w:hAnsi="Arial" w:cs="Arial"/>
          <w:lang w:val="es-AR"/>
        </w:rPr>
        <w:t xml:space="preserve">Creemos entonces que existen presuntos </w:t>
      </w:r>
      <w:r w:rsidR="0044363F">
        <w:rPr>
          <w:rFonts w:ascii="Arial" w:hAnsi="Arial" w:cs="Arial"/>
          <w:lang w:val="es-AR"/>
        </w:rPr>
        <w:t xml:space="preserve">y validos </w:t>
      </w:r>
      <w:r w:rsidR="00E62AD0">
        <w:rPr>
          <w:rFonts w:ascii="Arial" w:hAnsi="Arial" w:cs="Arial"/>
          <w:lang w:val="es-AR"/>
        </w:rPr>
        <w:t xml:space="preserve">motivos para solicitar </w:t>
      </w:r>
      <w:r w:rsidR="00B71FE5" w:rsidRPr="00B71FE5">
        <w:rPr>
          <w:rFonts w:ascii="Arial" w:hAnsi="Arial" w:cs="Arial"/>
          <w:iCs/>
          <w:lang w:val="es-AR"/>
        </w:rPr>
        <w:t>la apertura del procedimiento de remoción de</w:t>
      </w:r>
      <w:r w:rsidR="00B71FE5">
        <w:rPr>
          <w:rFonts w:ascii="Arial" w:hAnsi="Arial" w:cs="Arial"/>
          <w:iCs/>
          <w:lang w:val="es-AR"/>
        </w:rPr>
        <w:t>l Dr. Otranto</w:t>
      </w:r>
      <w:r w:rsidR="00B71FE5" w:rsidRPr="00B71FE5">
        <w:rPr>
          <w:rFonts w:ascii="Arial" w:hAnsi="Arial" w:cs="Arial"/>
          <w:iCs/>
          <w:lang w:val="es-AR"/>
        </w:rPr>
        <w:t>,</w:t>
      </w:r>
      <w:r w:rsidR="00B71FE5">
        <w:rPr>
          <w:rFonts w:ascii="Arial" w:hAnsi="Arial" w:cs="Arial"/>
          <w:iCs/>
          <w:lang w:val="es-AR"/>
        </w:rPr>
        <w:t xml:space="preserve"> y</w:t>
      </w:r>
      <w:r w:rsidR="00B71FE5" w:rsidRPr="00B71FE5">
        <w:rPr>
          <w:rFonts w:ascii="Arial" w:hAnsi="Arial" w:cs="Arial"/>
          <w:iCs/>
          <w:lang w:val="es-AR"/>
        </w:rPr>
        <w:t xml:space="preserve"> en su caso</w:t>
      </w:r>
      <w:r w:rsidR="00B71FE5">
        <w:rPr>
          <w:rFonts w:ascii="Arial" w:hAnsi="Arial" w:cs="Arial"/>
          <w:iCs/>
          <w:lang w:val="es-AR"/>
        </w:rPr>
        <w:t>,</w:t>
      </w:r>
      <w:r w:rsidR="00B71FE5" w:rsidRPr="00B71FE5">
        <w:rPr>
          <w:rFonts w:ascii="Arial" w:hAnsi="Arial" w:cs="Arial"/>
          <w:iCs/>
          <w:lang w:val="es-AR"/>
        </w:rPr>
        <w:t xml:space="preserve"> ordenar </w:t>
      </w:r>
      <w:r w:rsidR="00B71FE5">
        <w:rPr>
          <w:rFonts w:ascii="Arial" w:hAnsi="Arial" w:cs="Arial"/>
          <w:iCs/>
          <w:lang w:val="es-AR"/>
        </w:rPr>
        <w:t>su</w:t>
      </w:r>
      <w:r w:rsidR="003451B0">
        <w:rPr>
          <w:rFonts w:ascii="Arial" w:hAnsi="Arial" w:cs="Arial"/>
          <w:iCs/>
          <w:lang w:val="es-AR"/>
        </w:rPr>
        <w:t xml:space="preserve"> suspensión</w:t>
      </w:r>
      <w:r w:rsidR="00B71FE5" w:rsidRPr="00B71FE5">
        <w:rPr>
          <w:rFonts w:ascii="Arial" w:hAnsi="Arial" w:cs="Arial"/>
          <w:iCs/>
          <w:lang w:val="es-AR"/>
        </w:rPr>
        <w:t xml:space="preserve"> y formular la acusación correspondiente.</w:t>
      </w:r>
    </w:p>
    <w:p w14:paraId="20E191C8" w14:textId="4A027D4A" w:rsidR="00732504" w:rsidRPr="00A27F14" w:rsidRDefault="00732504" w:rsidP="00B71FE5">
      <w:pPr>
        <w:spacing w:line="360" w:lineRule="auto"/>
        <w:jc w:val="both"/>
        <w:rPr>
          <w:rFonts w:ascii="Arial" w:hAnsi="Arial" w:cs="Arial"/>
        </w:rPr>
      </w:pPr>
    </w:p>
    <w:p w14:paraId="09A209D9" w14:textId="20BE4586" w:rsidR="00862F5E" w:rsidRPr="0066775D" w:rsidRDefault="001E7D8C" w:rsidP="00DF124B">
      <w:pPr>
        <w:spacing w:line="360" w:lineRule="auto"/>
        <w:ind w:firstLine="709"/>
        <w:jc w:val="both"/>
        <w:rPr>
          <w:rFonts w:ascii="Arial" w:eastAsia="Arial" w:hAnsi="Arial" w:cs="Arial"/>
        </w:rPr>
      </w:pPr>
      <w:r w:rsidRPr="0066775D">
        <w:rPr>
          <w:rFonts w:ascii="Arial" w:eastAsia="Arial" w:hAnsi="Arial" w:cs="Arial"/>
        </w:rPr>
        <w:t xml:space="preserve">              </w:t>
      </w:r>
      <w:r w:rsidRPr="0066775D">
        <w:rPr>
          <w:rFonts w:ascii="Arial" w:eastAsia="Arial" w:hAnsi="Arial" w:cs="Arial"/>
          <w:b/>
          <w:u w:val="single"/>
        </w:rPr>
        <w:t xml:space="preserve">IV. </w:t>
      </w:r>
      <w:r w:rsidR="00BA7134" w:rsidRPr="0066775D">
        <w:rPr>
          <w:rFonts w:ascii="Arial" w:eastAsia="Arial" w:hAnsi="Arial" w:cs="Arial"/>
          <w:b/>
          <w:u w:val="single"/>
        </w:rPr>
        <w:t>MEDIDAS DE PRUEBA</w:t>
      </w:r>
      <w:r w:rsidR="009E5A18">
        <w:rPr>
          <w:rFonts w:ascii="Arial" w:eastAsia="Arial" w:hAnsi="Arial" w:cs="Arial"/>
          <w:b/>
          <w:u w:val="single"/>
        </w:rPr>
        <w:t>.</w:t>
      </w:r>
      <w:r w:rsidR="00BA7134" w:rsidRPr="0066775D">
        <w:rPr>
          <w:rFonts w:ascii="Arial" w:eastAsia="Arial" w:hAnsi="Arial" w:cs="Arial"/>
        </w:rPr>
        <w:t xml:space="preserve">  A fin de probar los hechos que aquí se describen, sugiero</w:t>
      </w:r>
      <w:r w:rsidR="00307092" w:rsidRPr="0066775D">
        <w:rPr>
          <w:rFonts w:ascii="Arial" w:eastAsia="Arial" w:hAnsi="Arial" w:cs="Arial"/>
        </w:rPr>
        <w:t>, por considerarlas imprescindibles,</w:t>
      </w:r>
      <w:r w:rsidR="007267E1">
        <w:rPr>
          <w:rFonts w:ascii="Arial" w:eastAsia="Arial" w:hAnsi="Arial" w:cs="Arial"/>
        </w:rPr>
        <w:t xml:space="preserve"> </w:t>
      </w:r>
      <w:r w:rsidR="00BA7134" w:rsidRPr="0066775D">
        <w:rPr>
          <w:rFonts w:ascii="Arial" w:eastAsia="Arial" w:hAnsi="Arial" w:cs="Arial"/>
        </w:rPr>
        <w:t>se lleven a cabo las siguientes medidas de prueba:</w:t>
      </w:r>
      <w:r w:rsidR="003B068A" w:rsidRPr="0066775D">
        <w:rPr>
          <w:rFonts w:ascii="Arial" w:eastAsia="Arial" w:hAnsi="Arial" w:cs="Arial"/>
        </w:rPr>
        <w:t xml:space="preserve"> </w:t>
      </w:r>
    </w:p>
    <w:p w14:paraId="3131A18C" w14:textId="77777777" w:rsidR="003B068A" w:rsidRPr="0066775D" w:rsidRDefault="003B068A" w:rsidP="00DF124B">
      <w:pPr>
        <w:spacing w:line="360" w:lineRule="auto"/>
        <w:ind w:firstLine="709"/>
        <w:jc w:val="both"/>
        <w:rPr>
          <w:rFonts w:ascii="Arial" w:eastAsia="Arial" w:hAnsi="Arial" w:cs="Arial"/>
        </w:rPr>
      </w:pPr>
    </w:p>
    <w:p w14:paraId="3416715D" w14:textId="408316BC" w:rsidR="007267E1" w:rsidRPr="007267E1" w:rsidRDefault="007267E1" w:rsidP="007267E1">
      <w:pPr>
        <w:pStyle w:val="Prrafodelista"/>
        <w:numPr>
          <w:ilvl w:val="0"/>
          <w:numId w:val="24"/>
        </w:numPr>
        <w:spacing w:line="360" w:lineRule="auto"/>
        <w:jc w:val="both"/>
        <w:rPr>
          <w:rFonts w:ascii="Arial" w:eastAsia="Arial" w:hAnsi="Arial" w:cs="Arial"/>
        </w:rPr>
      </w:pPr>
      <w:r w:rsidRPr="007267E1">
        <w:rPr>
          <w:rFonts w:ascii="Arial" w:eastAsia="Arial" w:hAnsi="Arial" w:cs="Arial"/>
        </w:rPr>
        <w:t xml:space="preserve">Se </w:t>
      </w:r>
      <w:r>
        <w:rPr>
          <w:rFonts w:ascii="Arial" w:eastAsia="Arial" w:hAnsi="Arial" w:cs="Arial"/>
        </w:rPr>
        <w:t>libre oficio al Juzgado Federal de Esquel</w:t>
      </w:r>
      <w:r w:rsidR="00BE5EDF">
        <w:rPr>
          <w:rFonts w:ascii="Arial" w:eastAsia="Arial" w:hAnsi="Arial" w:cs="Arial"/>
        </w:rPr>
        <w:t xml:space="preserve"> a los fines de que remitan copias certificadas de las siguientes actuaciones</w:t>
      </w:r>
      <w:r w:rsidRPr="007267E1">
        <w:rPr>
          <w:rFonts w:ascii="Arial" w:eastAsia="Arial" w:hAnsi="Arial" w:cs="Arial"/>
        </w:rPr>
        <w:t>:</w:t>
      </w:r>
    </w:p>
    <w:p w14:paraId="0F18479E" w14:textId="77777777" w:rsidR="007267E1" w:rsidRPr="007267E1" w:rsidRDefault="007267E1" w:rsidP="0038561B">
      <w:pPr>
        <w:pStyle w:val="Prrafodelista"/>
        <w:numPr>
          <w:ilvl w:val="1"/>
          <w:numId w:val="25"/>
        </w:numPr>
        <w:spacing w:line="360" w:lineRule="auto"/>
        <w:jc w:val="both"/>
        <w:rPr>
          <w:rFonts w:ascii="Arial" w:eastAsia="Arial" w:hAnsi="Arial" w:cs="Arial"/>
          <w:lang w:val="es-ES"/>
        </w:rPr>
      </w:pPr>
      <w:r w:rsidRPr="007267E1">
        <w:rPr>
          <w:rFonts w:ascii="Arial" w:eastAsia="Arial" w:hAnsi="Arial" w:cs="Arial"/>
          <w:lang w:val="es-AR"/>
        </w:rPr>
        <w:t>“GARZI, ARIEL MARIOTTO Y OTROS s/ENTORPECIMIENTO DE SERVICIOS PUBLICOS (ART.194)”</w:t>
      </w:r>
      <w:r>
        <w:rPr>
          <w:rFonts w:ascii="Arial" w:eastAsia="Arial" w:hAnsi="Arial" w:cs="Arial"/>
          <w:lang w:val="es-AR"/>
        </w:rPr>
        <w:t xml:space="preserve"> </w:t>
      </w:r>
      <w:r w:rsidRPr="007267E1">
        <w:rPr>
          <w:rFonts w:ascii="Arial" w:eastAsia="Arial" w:hAnsi="Arial" w:cs="Arial"/>
          <w:lang w:val="es-AR"/>
        </w:rPr>
        <w:t xml:space="preserve"> Expte. FCR 996/2016,</w:t>
      </w:r>
    </w:p>
    <w:p w14:paraId="5C09BB16" w14:textId="74AD6CD5" w:rsidR="007267E1" w:rsidRPr="007267E1" w:rsidRDefault="007267E1" w:rsidP="0038561B">
      <w:pPr>
        <w:pStyle w:val="Prrafodelista"/>
        <w:numPr>
          <w:ilvl w:val="1"/>
          <w:numId w:val="25"/>
        </w:numPr>
        <w:spacing w:line="360" w:lineRule="auto"/>
        <w:jc w:val="both"/>
        <w:rPr>
          <w:rFonts w:ascii="Arial" w:eastAsia="Arial" w:hAnsi="Arial" w:cs="Arial"/>
          <w:lang w:val="es-ES"/>
        </w:rPr>
      </w:pPr>
      <w:r w:rsidRPr="007267E1">
        <w:rPr>
          <w:rFonts w:ascii="Arial" w:eastAsia="Arial" w:hAnsi="Arial" w:cs="Arial"/>
          <w:lang w:val="es-AR"/>
        </w:rPr>
        <w:t>“N.N. s/Desaparición Forzada de Personas”, Expte. 8232/2017.</w:t>
      </w:r>
    </w:p>
    <w:p w14:paraId="3E106F35" w14:textId="2DC2E0F2" w:rsidR="007267E1" w:rsidRPr="006B34ED" w:rsidRDefault="007267E1" w:rsidP="007267E1">
      <w:pPr>
        <w:pStyle w:val="Prrafodelista"/>
        <w:numPr>
          <w:ilvl w:val="1"/>
          <w:numId w:val="25"/>
        </w:numPr>
        <w:spacing w:line="360" w:lineRule="auto"/>
        <w:jc w:val="both"/>
        <w:rPr>
          <w:rFonts w:ascii="Arial" w:eastAsia="Arial" w:hAnsi="Arial" w:cs="Arial"/>
          <w:lang w:val="es-ES"/>
        </w:rPr>
      </w:pPr>
      <w:r>
        <w:rPr>
          <w:rFonts w:ascii="Arial" w:eastAsia="Arial" w:hAnsi="Arial" w:cs="Arial"/>
          <w:bCs/>
        </w:rPr>
        <w:t xml:space="preserve">“NN s/ violación art. 194 CP, Expte Nro. </w:t>
      </w:r>
      <w:r w:rsidRPr="007267E1">
        <w:rPr>
          <w:rFonts w:ascii="Arial" w:eastAsia="Arial" w:hAnsi="Arial" w:cs="Arial"/>
          <w:bCs/>
          <w:lang w:val="es-MX"/>
        </w:rPr>
        <w:t>8144/2017</w:t>
      </w:r>
      <w:r>
        <w:rPr>
          <w:rFonts w:ascii="Arial" w:eastAsia="Arial" w:hAnsi="Arial" w:cs="Arial"/>
          <w:bCs/>
          <w:lang w:val="es-MX"/>
        </w:rPr>
        <w:t>.</w:t>
      </w:r>
    </w:p>
    <w:p w14:paraId="283C707E" w14:textId="6BBAB806" w:rsidR="006B34ED" w:rsidRPr="007267E1" w:rsidRDefault="006B34ED" w:rsidP="007267E1">
      <w:pPr>
        <w:pStyle w:val="Prrafodelista"/>
        <w:numPr>
          <w:ilvl w:val="1"/>
          <w:numId w:val="25"/>
        </w:numPr>
        <w:spacing w:line="360" w:lineRule="auto"/>
        <w:jc w:val="both"/>
        <w:rPr>
          <w:rFonts w:ascii="Arial" w:eastAsia="Arial" w:hAnsi="Arial" w:cs="Arial"/>
          <w:lang w:val="es-ES"/>
        </w:rPr>
      </w:pPr>
      <w:r w:rsidRPr="006B34ED">
        <w:rPr>
          <w:rFonts w:ascii="Arial" w:eastAsia="Arial" w:hAnsi="Arial" w:cs="Arial"/>
          <w:bCs/>
          <w:lang w:val="es-AR"/>
        </w:rPr>
        <w:t xml:space="preserve">expediente </w:t>
      </w:r>
      <w:r w:rsidRPr="006B34ED">
        <w:rPr>
          <w:rFonts w:ascii="Arial" w:eastAsia="Arial" w:hAnsi="Arial" w:cs="Arial"/>
          <w:bCs/>
        </w:rPr>
        <w:t>"MALDONADO, SANTIAGO ANDRES S/HABEAS CORPUS", Expte. 8233/2017</w:t>
      </w:r>
    </w:p>
    <w:p w14:paraId="1B2ABF85" w14:textId="4C748CEA" w:rsidR="007267E1" w:rsidRPr="0089649E" w:rsidRDefault="006B34ED" w:rsidP="00C543E0">
      <w:pPr>
        <w:pStyle w:val="Prrafodelista"/>
        <w:numPr>
          <w:ilvl w:val="1"/>
          <w:numId w:val="25"/>
        </w:numPr>
        <w:spacing w:line="360" w:lineRule="auto"/>
        <w:jc w:val="both"/>
        <w:rPr>
          <w:rFonts w:ascii="Arial" w:eastAsia="Arial" w:hAnsi="Arial" w:cs="Arial"/>
          <w:lang w:val="es-ES"/>
        </w:rPr>
      </w:pPr>
      <w:r w:rsidRPr="006B34ED">
        <w:rPr>
          <w:rFonts w:ascii="Arial" w:eastAsia="Arial" w:hAnsi="Arial" w:cs="Arial"/>
          <w:bCs/>
        </w:rPr>
        <w:t>Expediente Nro 93/201</w:t>
      </w:r>
      <w:r>
        <w:rPr>
          <w:rFonts w:ascii="Arial" w:eastAsia="Arial" w:hAnsi="Arial" w:cs="Arial"/>
          <w:bCs/>
        </w:rPr>
        <w:t>7 "NN s/averiguación de delito"</w:t>
      </w:r>
      <w:r w:rsidR="000255B1">
        <w:rPr>
          <w:rFonts w:ascii="Arial" w:eastAsia="Arial" w:hAnsi="Arial" w:cs="Arial"/>
          <w:bCs/>
        </w:rPr>
        <w:t>.</w:t>
      </w:r>
    </w:p>
    <w:p w14:paraId="2E4EB8E9" w14:textId="543AF297" w:rsidR="0089649E" w:rsidRPr="0089649E" w:rsidRDefault="0089649E" w:rsidP="0089649E">
      <w:pPr>
        <w:pStyle w:val="Prrafodelista"/>
        <w:numPr>
          <w:ilvl w:val="1"/>
          <w:numId w:val="25"/>
        </w:numPr>
        <w:spacing w:line="360" w:lineRule="auto"/>
        <w:jc w:val="both"/>
        <w:rPr>
          <w:rFonts w:ascii="Arial" w:eastAsia="Arial" w:hAnsi="Arial" w:cs="Arial"/>
          <w:lang w:val="es-ES"/>
        </w:rPr>
      </w:pPr>
      <w:r w:rsidRPr="0089649E">
        <w:rPr>
          <w:rFonts w:ascii="Arial" w:eastAsia="Arial" w:hAnsi="Arial" w:cs="Arial"/>
        </w:rPr>
        <w:t>“Legajo de Investigación en autos: Beneficiario: MALDONADO, Santiago Andrés s/ Habeas Corpus” (Expte. Nº FCR 8233/2017/61)”</w:t>
      </w:r>
      <w:r>
        <w:rPr>
          <w:rFonts w:ascii="Arial" w:eastAsia="Arial" w:hAnsi="Arial" w:cs="Arial"/>
        </w:rPr>
        <w:t>.</w:t>
      </w:r>
    </w:p>
    <w:p w14:paraId="38FBCD6A" w14:textId="77777777" w:rsidR="000255B1" w:rsidRPr="000255B1" w:rsidRDefault="000255B1" w:rsidP="000255B1">
      <w:pPr>
        <w:spacing w:line="360" w:lineRule="auto"/>
        <w:jc w:val="both"/>
        <w:rPr>
          <w:rFonts w:ascii="Arial" w:eastAsia="Arial" w:hAnsi="Arial" w:cs="Arial"/>
          <w:lang w:val="es-ES"/>
        </w:rPr>
      </w:pPr>
    </w:p>
    <w:p w14:paraId="0A8CF3D0" w14:textId="0730BFE1" w:rsidR="006B34ED" w:rsidRPr="000255B1" w:rsidRDefault="000255B1" w:rsidP="000255B1">
      <w:pPr>
        <w:pStyle w:val="Prrafodelista"/>
        <w:numPr>
          <w:ilvl w:val="0"/>
          <w:numId w:val="24"/>
        </w:numPr>
        <w:spacing w:line="360" w:lineRule="auto"/>
        <w:jc w:val="both"/>
        <w:rPr>
          <w:rFonts w:ascii="Arial" w:eastAsia="Arial" w:hAnsi="Arial" w:cs="Arial"/>
          <w:lang w:val="es-ES"/>
        </w:rPr>
      </w:pPr>
      <w:r w:rsidRPr="007267E1">
        <w:rPr>
          <w:rFonts w:ascii="Arial" w:eastAsia="Arial" w:hAnsi="Arial" w:cs="Arial"/>
        </w:rPr>
        <w:t xml:space="preserve">Se </w:t>
      </w:r>
      <w:r>
        <w:rPr>
          <w:rFonts w:ascii="Arial" w:eastAsia="Arial" w:hAnsi="Arial" w:cs="Arial"/>
        </w:rPr>
        <w:t>libre oficio al Juzgado Federal en lo Criminal Nro. 3 a los fines de que remitan copias certificadas de las actuaciones Nro.</w:t>
      </w:r>
      <w:r w:rsidRPr="000255B1">
        <w:rPr>
          <w:rFonts w:ascii="Arial" w:eastAsia="Arial" w:hAnsi="Arial" w:cs="Arial"/>
        </w:rPr>
        <w:t>18637/2017 caratulado “Cané Gonzalo s/averiguación de delito”</w:t>
      </w:r>
      <w:r>
        <w:rPr>
          <w:rFonts w:ascii="Arial" w:eastAsia="Arial" w:hAnsi="Arial" w:cs="Arial"/>
        </w:rPr>
        <w:t>.</w:t>
      </w:r>
    </w:p>
    <w:p w14:paraId="7C1D8555" w14:textId="77777777" w:rsidR="000255B1" w:rsidRPr="000255B1" w:rsidRDefault="000255B1" w:rsidP="000255B1">
      <w:pPr>
        <w:pStyle w:val="Prrafodelista"/>
        <w:spacing w:line="360" w:lineRule="auto"/>
        <w:ind w:left="1069"/>
        <w:jc w:val="both"/>
        <w:rPr>
          <w:rFonts w:ascii="Arial" w:eastAsia="Arial" w:hAnsi="Arial" w:cs="Arial"/>
          <w:lang w:val="es-ES"/>
        </w:rPr>
      </w:pPr>
    </w:p>
    <w:p w14:paraId="173F0855" w14:textId="5383D1DA" w:rsidR="007267E1" w:rsidRDefault="007267E1" w:rsidP="007267E1">
      <w:pPr>
        <w:pStyle w:val="Prrafodelista"/>
        <w:numPr>
          <w:ilvl w:val="0"/>
          <w:numId w:val="24"/>
        </w:numPr>
        <w:spacing w:line="360" w:lineRule="auto"/>
        <w:jc w:val="both"/>
        <w:rPr>
          <w:rFonts w:ascii="Arial" w:eastAsia="Arial" w:hAnsi="Arial" w:cs="Arial"/>
          <w:lang w:val="es-ES"/>
        </w:rPr>
      </w:pPr>
      <w:r>
        <w:rPr>
          <w:rFonts w:ascii="Arial" w:eastAsia="Arial" w:hAnsi="Arial" w:cs="Arial"/>
          <w:lang w:val="es-ES"/>
        </w:rPr>
        <w:t>Se acompañan las siguientes copias simples:</w:t>
      </w:r>
    </w:p>
    <w:p w14:paraId="669794F0" w14:textId="1B860AC1" w:rsidR="00BE5EDF" w:rsidRPr="00CD4E74" w:rsidRDefault="00BE5EDF" w:rsidP="00CD4E74">
      <w:pPr>
        <w:spacing w:line="360" w:lineRule="auto"/>
        <w:jc w:val="both"/>
        <w:rPr>
          <w:rFonts w:ascii="Arial" w:eastAsia="Arial" w:hAnsi="Arial" w:cs="Arial"/>
          <w:lang w:val="es-ES"/>
        </w:rPr>
      </w:pPr>
    </w:p>
    <w:p w14:paraId="0F01AC24" w14:textId="1313E968" w:rsidR="007267E1" w:rsidRDefault="007267E1" w:rsidP="001A006D">
      <w:pPr>
        <w:pStyle w:val="Prrafodelista"/>
        <w:numPr>
          <w:ilvl w:val="0"/>
          <w:numId w:val="26"/>
        </w:numPr>
        <w:spacing w:line="360" w:lineRule="auto"/>
        <w:jc w:val="both"/>
        <w:rPr>
          <w:rFonts w:ascii="Arial" w:eastAsia="Arial" w:hAnsi="Arial" w:cs="Arial"/>
          <w:lang w:val="es-ES"/>
        </w:rPr>
      </w:pPr>
      <w:r w:rsidRPr="007267E1">
        <w:rPr>
          <w:rFonts w:ascii="Arial" w:eastAsia="Arial" w:hAnsi="Arial" w:cs="Arial"/>
          <w:lang w:val="es-ES"/>
        </w:rPr>
        <w:t xml:space="preserve">Sentencia </w:t>
      </w:r>
      <w:r w:rsidR="00BE5EDF" w:rsidRPr="007267E1">
        <w:rPr>
          <w:rFonts w:ascii="Arial" w:eastAsia="Arial" w:hAnsi="Arial" w:cs="Arial"/>
          <w:lang w:val="es-ES"/>
        </w:rPr>
        <w:t>Cámara</w:t>
      </w:r>
      <w:r w:rsidRPr="007267E1">
        <w:rPr>
          <w:rFonts w:ascii="Arial" w:eastAsia="Arial" w:hAnsi="Arial" w:cs="Arial"/>
          <w:lang w:val="es-ES"/>
        </w:rPr>
        <w:t xml:space="preserve"> Federal de Apelaciones de Comodoro Rivadavia en autos Expte. FCR 8232/2017/2/CA1 “INCIDENTE DE RECUSACION del Dr. Guido Sebastián Otranto en causa 8232/2017”</w:t>
      </w:r>
      <w:r>
        <w:rPr>
          <w:rFonts w:ascii="Arial" w:eastAsia="Arial" w:hAnsi="Arial" w:cs="Arial"/>
          <w:lang w:val="es-ES"/>
        </w:rPr>
        <w:t>.</w:t>
      </w:r>
    </w:p>
    <w:p w14:paraId="2B13D493" w14:textId="77777777" w:rsidR="00876465" w:rsidRPr="00876465" w:rsidRDefault="00876465" w:rsidP="00876465">
      <w:pPr>
        <w:pStyle w:val="Prrafodelista"/>
        <w:rPr>
          <w:rFonts w:ascii="Arial" w:eastAsia="Arial" w:hAnsi="Arial" w:cs="Arial"/>
          <w:lang w:val="es-ES"/>
        </w:rPr>
      </w:pPr>
    </w:p>
    <w:p w14:paraId="7DEDE915" w14:textId="3A16876B" w:rsidR="00876465" w:rsidRPr="00876465" w:rsidRDefault="00876465" w:rsidP="001A006D">
      <w:pPr>
        <w:pStyle w:val="Prrafodelista"/>
        <w:numPr>
          <w:ilvl w:val="0"/>
          <w:numId w:val="26"/>
        </w:numPr>
        <w:spacing w:line="360" w:lineRule="auto"/>
        <w:jc w:val="both"/>
        <w:rPr>
          <w:rFonts w:ascii="Arial" w:eastAsia="Arial" w:hAnsi="Arial" w:cs="Arial"/>
          <w:lang w:val="es-ES"/>
        </w:rPr>
      </w:pPr>
      <w:r>
        <w:rPr>
          <w:rFonts w:ascii="Arial" w:eastAsia="Arial" w:hAnsi="Arial" w:cs="Arial"/>
          <w:lang w:val="es-AR"/>
        </w:rPr>
        <w:t>Dos entrevistas</w:t>
      </w:r>
      <w:r w:rsidRPr="00876465">
        <w:rPr>
          <w:rFonts w:ascii="Arial" w:eastAsia="Arial" w:hAnsi="Arial" w:cs="Arial"/>
          <w:lang w:val="es-AR"/>
        </w:rPr>
        <w:t xml:space="preserve"> </w:t>
      </w:r>
      <w:r>
        <w:rPr>
          <w:rFonts w:ascii="Arial" w:eastAsia="Arial" w:hAnsi="Arial" w:cs="Arial"/>
          <w:lang w:val="es-AR"/>
        </w:rPr>
        <w:t xml:space="preserve">al Dr. Otranto, </w:t>
      </w:r>
      <w:r w:rsidRPr="00876465">
        <w:rPr>
          <w:rFonts w:ascii="Arial" w:eastAsia="Arial" w:hAnsi="Arial" w:cs="Arial"/>
          <w:lang w:val="es-AR"/>
        </w:rPr>
        <w:t>publicadas los días 17 y 18 de septiembre en el diario La Nación</w:t>
      </w:r>
      <w:r>
        <w:rPr>
          <w:rFonts w:ascii="Arial" w:eastAsia="Arial" w:hAnsi="Arial" w:cs="Arial"/>
          <w:lang w:val="es-AR"/>
        </w:rPr>
        <w:t>.</w:t>
      </w:r>
    </w:p>
    <w:p w14:paraId="3C82CB60" w14:textId="77777777" w:rsidR="0089649E" w:rsidRPr="0089649E" w:rsidRDefault="0089649E" w:rsidP="0089649E">
      <w:pPr>
        <w:pStyle w:val="Prrafodelista"/>
        <w:rPr>
          <w:rFonts w:ascii="Arial" w:eastAsia="Arial" w:hAnsi="Arial" w:cs="Arial"/>
          <w:lang w:val="es-ES"/>
        </w:rPr>
      </w:pPr>
    </w:p>
    <w:p w14:paraId="00B8AC0D" w14:textId="77777777" w:rsidR="00CC6A70" w:rsidRDefault="00CC6A70" w:rsidP="00E826D4">
      <w:pPr>
        <w:spacing w:line="360" w:lineRule="auto"/>
        <w:ind w:firstLine="709"/>
        <w:jc w:val="both"/>
        <w:rPr>
          <w:rFonts w:ascii="Arial" w:eastAsia="Arial" w:hAnsi="Arial" w:cs="Arial"/>
        </w:rPr>
      </w:pPr>
    </w:p>
    <w:p w14:paraId="6F027996" w14:textId="00C42B2A" w:rsidR="001E7D8C" w:rsidRPr="00E826D4" w:rsidRDefault="002A7742" w:rsidP="00E826D4">
      <w:pPr>
        <w:spacing w:line="360" w:lineRule="auto"/>
        <w:ind w:firstLine="709"/>
        <w:jc w:val="both"/>
        <w:rPr>
          <w:rFonts w:ascii="Arial" w:eastAsia="Times New Roman" w:hAnsi="Arial" w:cs="Arial"/>
        </w:rPr>
      </w:pPr>
      <w:r w:rsidRPr="0066775D">
        <w:rPr>
          <w:rFonts w:ascii="Arial" w:eastAsia="Arial" w:hAnsi="Arial" w:cs="Arial"/>
        </w:rPr>
        <w:t xml:space="preserve">         </w:t>
      </w:r>
      <w:r w:rsidR="00A00B33" w:rsidRPr="00E826D4">
        <w:rPr>
          <w:rFonts w:ascii="Arial" w:eastAsia="Arial" w:hAnsi="Arial" w:cs="Arial"/>
          <w:b/>
        </w:rPr>
        <w:t>V</w:t>
      </w:r>
      <w:r w:rsidR="00AF089F" w:rsidRPr="00E826D4">
        <w:rPr>
          <w:rFonts w:ascii="Arial" w:eastAsia="Arial" w:hAnsi="Arial" w:cs="Arial"/>
          <w:b/>
        </w:rPr>
        <w:t>I</w:t>
      </w:r>
      <w:r w:rsidRPr="00E826D4">
        <w:rPr>
          <w:rFonts w:ascii="Arial" w:eastAsia="Times New Roman" w:hAnsi="Arial" w:cs="Arial"/>
        </w:rPr>
        <w:t>.</w:t>
      </w:r>
      <w:r w:rsidR="00E826D4">
        <w:rPr>
          <w:rFonts w:ascii="Arial" w:eastAsia="Times New Roman" w:hAnsi="Arial" w:cs="Arial"/>
        </w:rPr>
        <w:t xml:space="preserve"> </w:t>
      </w:r>
      <w:r w:rsidR="001E7D8C" w:rsidRPr="0066775D">
        <w:rPr>
          <w:rFonts w:ascii="Arial" w:eastAsia="Arial" w:hAnsi="Arial" w:cs="Arial"/>
          <w:b/>
          <w:u w:val="single"/>
        </w:rPr>
        <w:t>PETITORIO</w:t>
      </w:r>
    </w:p>
    <w:p w14:paraId="7C6768B0" w14:textId="77777777" w:rsidR="001E7D8C" w:rsidRPr="0066775D" w:rsidRDefault="001E7D8C" w:rsidP="00DF124B">
      <w:pPr>
        <w:spacing w:line="360" w:lineRule="auto"/>
        <w:ind w:firstLine="709"/>
        <w:jc w:val="both"/>
        <w:rPr>
          <w:rFonts w:ascii="Arial" w:eastAsia="Arial" w:hAnsi="Arial" w:cs="Arial"/>
        </w:rPr>
      </w:pPr>
      <w:r w:rsidRPr="0066775D">
        <w:rPr>
          <w:rFonts w:ascii="Arial" w:eastAsia="Arial" w:hAnsi="Arial" w:cs="Arial"/>
        </w:rPr>
        <w:t xml:space="preserve">     </w:t>
      </w:r>
    </w:p>
    <w:p w14:paraId="7F9FE640" w14:textId="1BBDAA1A" w:rsidR="00D87FD5" w:rsidRDefault="00923089" w:rsidP="00A27F14">
      <w:pPr>
        <w:spacing w:line="360" w:lineRule="auto"/>
        <w:ind w:firstLine="709"/>
        <w:jc w:val="both"/>
        <w:rPr>
          <w:rFonts w:ascii="Arial" w:eastAsia="Arial" w:hAnsi="Arial" w:cs="Arial"/>
        </w:rPr>
      </w:pPr>
      <w:r w:rsidRPr="0066775D">
        <w:rPr>
          <w:rFonts w:ascii="Arial" w:eastAsia="Arial" w:hAnsi="Arial" w:cs="Arial"/>
        </w:rPr>
        <w:t xml:space="preserve">             </w:t>
      </w:r>
      <w:r w:rsidR="001E7D8C" w:rsidRPr="0066775D">
        <w:rPr>
          <w:rFonts w:ascii="Arial" w:eastAsia="Arial" w:hAnsi="Arial" w:cs="Arial"/>
        </w:rPr>
        <w:t>Es en razón de las consid</w:t>
      </w:r>
      <w:r w:rsidR="00CC6A70">
        <w:rPr>
          <w:rFonts w:ascii="Arial" w:eastAsia="Arial" w:hAnsi="Arial" w:cs="Arial"/>
        </w:rPr>
        <w:t>eraciones expuestas que solicitamos</w:t>
      </w:r>
      <w:r w:rsidR="001E7D8C" w:rsidRPr="0066775D">
        <w:rPr>
          <w:rFonts w:ascii="Arial" w:eastAsia="Arial" w:hAnsi="Arial" w:cs="Arial"/>
        </w:rPr>
        <w:t>:</w:t>
      </w:r>
    </w:p>
    <w:p w14:paraId="12F364B0" w14:textId="2524134E" w:rsidR="00BE5EDF" w:rsidRPr="00BE5EDF" w:rsidRDefault="00BE5EDF" w:rsidP="00BE5EDF">
      <w:pPr>
        <w:spacing w:line="360" w:lineRule="auto"/>
        <w:jc w:val="both"/>
        <w:rPr>
          <w:rFonts w:ascii="Arial" w:eastAsia="Arial" w:hAnsi="Arial" w:cs="Arial"/>
          <w:lang w:val="es-ES"/>
        </w:rPr>
      </w:pPr>
    </w:p>
    <w:p w14:paraId="0D6A27EF" w14:textId="77777777" w:rsidR="00CC6A70" w:rsidRDefault="00BE5EDF" w:rsidP="00BE5EDF">
      <w:pPr>
        <w:numPr>
          <w:ilvl w:val="0"/>
          <w:numId w:val="27"/>
        </w:numPr>
        <w:spacing w:line="360" w:lineRule="auto"/>
        <w:jc w:val="both"/>
        <w:rPr>
          <w:rFonts w:ascii="Arial" w:eastAsia="Arial" w:hAnsi="Arial" w:cs="Arial"/>
          <w:lang w:val="es-ES"/>
        </w:rPr>
      </w:pPr>
      <w:r w:rsidRPr="00BE5EDF">
        <w:rPr>
          <w:rFonts w:ascii="Arial" w:eastAsia="Arial" w:hAnsi="Arial" w:cs="Arial"/>
          <w:lang w:val="es-ES"/>
        </w:rPr>
        <w:t>Oportunamente se inicie el procedimiento,</w:t>
      </w:r>
    </w:p>
    <w:p w14:paraId="1E6A6A43" w14:textId="371C3910" w:rsidR="00BE5EDF" w:rsidRPr="00BE5EDF" w:rsidRDefault="00CC6A70" w:rsidP="00BE5EDF">
      <w:pPr>
        <w:numPr>
          <w:ilvl w:val="0"/>
          <w:numId w:val="27"/>
        </w:numPr>
        <w:spacing w:line="360" w:lineRule="auto"/>
        <w:jc w:val="both"/>
        <w:rPr>
          <w:rFonts w:ascii="Arial" w:eastAsia="Arial" w:hAnsi="Arial" w:cs="Arial"/>
          <w:lang w:val="es-ES"/>
        </w:rPr>
      </w:pPr>
      <w:r>
        <w:rPr>
          <w:rFonts w:ascii="Arial" w:eastAsia="Arial" w:hAnsi="Arial" w:cs="Arial"/>
          <w:lang w:val="es-ES"/>
        </w:rPr>
        <w:t xml:space="preserve"> S</w:t>
      </w:r>
      <w:r w:rsidR="00BE5EDF" w:rsidRPr="00BE5EDF">
        <w:rPr>
          <w:rFonts w:ascii="Arial" w:eastAsia="Arial" w:hAnsi="Arial" w:cs="Arial"/>
          <w:lang w:val="es-ES"/>
        </w:rPr>
        <w:t>e investiguen los hechos y se sancione al magistrado denunciado.</w:t>
      </w:r>
    </w:p>
    <w:p w14:paraId="1BFD822E" w14:textId="099A7AFB" w:rsidR="00403247" w:rsidRPr="0066775D" w:rsidRDefault="00403247" w:rsidP="00DF124B">
      <w:pPr>
        <w:spacing w:line="360" w:lineRule="auto"/>
        <w:ind w:firstLine="709"/>
        <w:jc w:val="both"/>
        <w:rPr>
          <w:rFonts w:ascii="Arial" w:eastAsia="Arial" w:hAnsi="Arial" w:cs="Arial"/>
        </w:rPr>
      </w:pPr>
    </w:p>
    <w:p w14:paraId="22AE304E" w14:textId="740553F3" w:rsidR="001E7D8C" w:rsidRPr="0066775D" w:rsidRDefault="006F104D" w:rsidP="00DF124B">
      <w:pPr>
        <w:spacing w:line="360" w:lineRule="auto"/>
        <w:ind w:firstLine="709"/>
        <w:jc w:val="both"/>
        <w:rPr>
          <w:rFonts w:ascii="Arial" w:eastAsia="Arial" w:hAnsi="Arial" w:cs="Arial"/>
          <w:b/>
        </w:rPr>
      </w:pPr>
      <w:r w:rsidRPr="0066775D">
        <w:rPr>
          <w:rFonts w:ascii="Arial" w:eastAsia="Arial" w:hAnsi="Arial" w:cs="Arial"/>
        </w:rPr>
        <w:t xml:space="preserve">                </w:t>
      </w:r>
      <w:r w:rsidRPr="0066775D">
        <w:rPr>
          <w:rFonts w:ascii="Arial" w:eastAsia="Arial" w:hAnsi="Arial" w:cs="Arial"/>
          <w:b/>
        </w:rPr>
        <w:t>PROVEER DE CONFORMIDAD</w:t>
      </w:r>
      <w:r w:rsidR="007651A4">
        <w:rPr>
          <w:rFonts w:ascii="Arial" w:eastAsia="Arial" w:hAnsi="Arial" w:cs="Arial"/>
          <w:b/>
        </w:rPr>
        <w:t>,</w:t>
      </w:r>
    </w:p>
    <w:p w14:paraId="60E26CF9" w14:textId="544A87B8" w:rsidR="000C1E65" w:rsidRPr="0066775D" w:rsidRDefault="006F104D" w:rsidP="00DF124B">
      <w:pPr>
        <w:spacing w:line="360" w:lineRule="auto"/>
        <w:ind w:firstLine="709"/>
        <w:jc w:val="both"/>
        <w:rPr>
          <w:rFonts w:ascii="Arial" w:hAnsi="Arial" w:cs="Arial"/>
        </w:rPr>
      </w:pPr>
      <w:r w:rsidRPr="0066775D">
        <w:rPr>
          <w:rFonts w:ascii="Arial" w:eastAsia="Arial" w:hAnsi="Arial" w:cs="Arial"/>
          <w:b/>
        </w:rPr>
        <w:t xml:space="preserve">                SERA JUSTICIA</w:t>
      </w:r>
      <w:r w:rsidR="00CC6A70">
        <w:rPr>
          <w:rFonts w:ascii="Arial" w:eastAsia="Arial" w:hAnsi="Arial" w:cs="Arial"/>
          <w:b/>
        </w:rPr>
        <w:t>.-</w:t>
      </w:r>
    </w:p>
    <w:sectPr w:rsidR="000C1E65" w:rsidRPr="0066775D" w:rsidSect="00CD4E74">
      <w:pgSz w:w="12240" w:h="20160" w:code="5"/>
      <w:pgMar w:top="1701" w:right="1134" w:bottom="1134"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392BC" w14:textId="77777777" w:rsidR="00FF67FF" w:rsidRDefault="00FF67FF" w:rsidP="00624D7D">
      <w:r>
        <w:separator/>
      </w:r>
    </w:p>
  </w:endnote>
  <w:endnote w:type="continuationSeparator" w:id="0">
    <w:p w14:paraId="4807FA6C" w14:textId="77777777" w:rsidR="00FF67FF" w:rsidRDefault="00FF67FF" w:rsidP="0062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9B0FB" w14:textId="77777777" w:rsidR="00FF67FF" w:rsidRDefault="00FF67FF" w:rsidP="00624D7D">
      <w:r>
        <w:separator/>
      </w:r>
    </w:p>
  </w:footnote>
  <w:footnote w:type="continuationSeparator" w:id="0">
    <w:p w14:paraId="0B212E71" w14:textId="77777777" w:rsidR="00FF67FF" w:rsidRDefault="00FF67FF" w:rsidP="00624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AC2"/>
    <w:multiLevelType w:val="hybridMultilevel"/>
    <w:tmpl w:val="62F48582"/>
    <w:lvl w:ilvl="0" w:tplc="4B6CC4FA">
      <w:start w:val="1"/>
      <w:numFmt w:val="decimal"/>
      <w:lvlText w:val="%1o"/>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C3433A"/>
    <w:multiLevelType w:val="hybridMultilevel"/>
    <w:tmpl w:val="EA402E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629121E"/>
    <w:multiLevelType w:val="hybridMultilevel"/>
    <w:tmpl w:val="4E209182"/>
    <w:lvl w:ilvl="0" w:tplc="A15251FE">
      <w:start w:val="1"/>
      <w:numFmt w:val="decimal"/>
      <w:lvlText w:val="%1-"/>
      <w:lvlJc w:val="left"/>
      <w:pPr>
        <w:ind w:left="1360" w:hanging="360"/>
      </w:pPr>
      <w:rPr>
        <w:rFonts w:ascii="Arial" w:eastAsia="Arial" w:hAnsi="Arial" w:cs="Arial"/>
      </w:rPr>
    </w:lvl>
    <w:lvl w:ilvl="1" w:tplc="040A0019" w:tentative="1">
      <w:start w:val="1"/>
      <w:numFmt w:val="lowerLetter"/>
      <w:lvlText w:val="%2."/>
      <w:lvlJc w:val="left"/>
      <w:pPr>
        <w:ind w:left="2080" w:hanging="360"/>
      </w:pPr>
    </w:lvl>
    <w:lvl w:ilvl="2" w:tplc="040A001B" w:tentative="1">
      <w:start w:val="1"/>
      <w:numFmt w:val="lowerRoman"/>
      <w:lvlText w:val="%3."/>
      <w:lvlJc w:val="right"/>
      <w:pPr>
        <w:ind w:left="2800" w:hanging="180"/>
      </w:pPr>
    </w:lvl>
    <w:lvl w:ilvl="3" w:tplc="040A000F" w:tentative="1">
      <w:start w:val="1"/>
      <w:numFmt w:val="decimal"/>
      <w:lvlText w:val="%4."/>
      <w:lvlJc w:val="left"/>
      <w:pPr>
        <w:ind w:left="3520" w:hanging="360"/>
      </w:pPr>
    </w:lvl>
    <w:lvl w:ilvl="4" w:tplc="040A0019" w:tentative="1">
      <w:start w:val="1"/>
      <w:numFmt w:val="lowerLetter"/>
      <w:lvlText w:val="%5."/>
      <w:lvlJc w:val="left"/>
      <w:pPr>
        <w:ind w:left="4240" w:hanging="360"/>
      </w:pPr>
    </w:lvl>
    <w:lvl w:ilvl="5" w:tplc="040A001B" w:tentative="1">
      <w:start w:val="1"/>
      <w:numFmt w:val="lowerRoman"/>
      <w:lvlText w:val="%6."/>
      <w:lvlJc w:val="right"/>
      <w:pPr>
        <w:ind w:left="4960" w:hanging="180"/>
      </w:pPr>
    </w:lvl>
    <w:lvl w:ilvl="6" w:tplc="040A000F" w:tentative="1">
      <w:start w:val="1"/>
      <w:numFmt w:val="decimal"/>
      <w:lvlText w:val="%7."/>
      <w:lvlJc w:val="left"/>
      <w:pPr>
        <w:ind w:left="5680" w:hanging="360"/>
      </w:pPr>
    </w:lvl>
    <w:lvl w:ilvl="7" w:tplc="040A0019" w:tentative="1">
      <w:start w:val="1"/>
      <w:numFmt w:val="lowerLetter"/>
      <w:lvlText w:val="%8."/>
      <w:lvlJc w:val="left"/>
      <w:pPr>
        <w:ind w:left="6400" w:hanging="360"/>
      </w:pPr>
    </w:lvl>
    <w:lvl w:ilvl="8" w:tplc="040A001B" w:tentative="1">
      <w:start w:val="1"/>
      <w:numFmt w:val="lowerRoman"/>
      <w:lvlText w:val="%9."/>
      <w:lvlJc w:val="right"/>
      <w:pPr>
        <w:ind w:left="7120" w:hanging="180"/>
      </w:pPr>
    </w:lvl>
  </w:abstractNum>
  <w:abstractNum w:abstractNumId="3" w15:restartNumberingAfterBreak="0">
    <w:nsid w:val="0AC26E96"/>
    <w:multiLevelType w:val="hybridMultilevel"/>
    <w:tmpl w:val="7D70AB8A"/>
    <w:lvl w:ilvl="0" w:tplc="995CD34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40740E"/>
    <w:multiLevelType w:val="hybridMultilevel"/>
    <w:tmpl w:val="7B329416"/>
    <w:lvl w:ilvl="0" w:tplc="96B051CC">
      <w:start w:val="1"/>
      <w:numFmt w:val="decimal"/>
      <w:lvlText w:val="%1."/>
      <w:lvlJc w:val="lef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7BF3432"/>
    <w:multiLevelType w:val="hybridMultilevel"/>
    <w:tmpl w:val="E3EC9816"/>
    <w:lvl w:ilvl="0" w:tplc="A08CC638">
      <w:start w:val="4"/>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FE3A34"/>
    <w:multiLevelType w:val="hybridMultilevel"/>
    <w:tmpl w:val="6D26EE06"/>
    <w:lvl w:ilvl="0" w:tplc="152C84F0">
      <w:start w:val="1"/>
      <w:numFmt w:val="decimal"/>
      <w:lvlText w:val="%1."/>
      <w:lvlJc w:val="left"/>
      <w:pPr>
        <w:ind w:left="1300" w:hanging="360"/>
      </w:pPr>
      <w:rPr>
        <w:rFonts w:hint="default"/>
      </w:rPr>
    </w:lvl>
    <w:lvl w:ilvl="1" w:tplc="040A0019" w:tentative="1">
      <w:start w:val="1"/>
      <w:numFmt w:val="lowerLetter"/>
      <w:lvlText w:val="%2."/>
      <w:lvlJc w:val="left"/>
      <w:pPr>
        <w:ind w:left="2020" w:hanging="360"/>
      </w:pPr>
    </w:lvl>
    <w:lvl w:ilvl="2" w:tplc="040A001B" w:tentative="1">
      <w:start w:val="1"/>
      <w:numFmt w:val="lowerRoman"/>
      <w:lvlText w:val="%3."/>
      <w:lvlJc w:val="right"/>
      <w:pPr>
        <w:ind w:left="2740" w:hanging="180"/>
      </w:pPr>
    </w:lvl>
    <w:lvl w:ilvl="3" w:tplc="040A000F" w:tentative="1">
      <w:start w:val="1"/>
      <w:numFmt w:val="decimal"/>
      <w:lvlText w:val="%4."/>
      <w:lvlJc w:val="left"/>
      <w:pPr>
        <w:ind w:left="3460" w:hanging="360"/>
      </w:pPr>
    </w:lvl>
    <w:lvl w:ilvl="4" w:tplc="040A0019" w:tentative="1">
      <w:start w:val="1"/>
      <w:numFmt w:val="lowerLetter"/>
      <w:lvlText w:val="%5."/>
      <w:lvlJc w:val="left"/>
      <w:pPr>
        <w:ind w:left="4180" w:hanging="360"/>
      </w:pPr>
    </w:lvl>
    <w:lvl w:ilvl="5" w:tplc="040A001B" w:tentative="1">
      <w:start w:val="1"/>
      <w:numFmt w:val="lowerRoman"/>
      <w:lvlText w:val="%6."/>
      <w:lvlJc w:val="right"/>
      <w:pPr>
        <w:ind w:left="4900" w:hanging="180"/>
      </w:pPr>
    </w:lvl>
    <w:lvl w:ilvl="6" w:tplc="040A000F" w:tentative="1">
      <w:start w:val="1"/>
      <w:numFmt w:val="decimal"/>
      <w:lvlText w:val="%7."/>
      <w:lvlJc w:val="left"/>
      <w:pPr>
        <w:ind w:left="5620" w:hanging="360"/>
      </w:pPr>
    </w:lvl>
    <w:lvl w:ilvl="7" w:tplc="040A0019" w:tentative="1">
      <w:start w:val="1"/>
      <w:numFmt w:val="lowerLetter"/>
      <w:lvlText w:val="%8."/>
      <w:lvlJc w:val="left"/>
      <w:pPr>
        <w:ind w:left="6340" w:hanging="360"/>
      </w:pPr>
    </w:lvl>
    <w:lvl w:ilvl="8" w:tplc="040A001B" w:tentative="1">
      <w:start w:val="1"/>
      <w:numFmt w:val="lowerRoman"/>
      <w:lvlText w:val="%9."/>
      <w:lvlJc w:val="right"/>
      <w:pPr>
        <w:ind w:left="7060" w:hanging="180"/>
      </w:pPr>
    </w:lvl>
  </w:abstractNum>
  <w:abstractNum w:abstractNumId="7" w15:restartNumberingAfterBreak="0">
    <w:nsid w:val="1BB17A65"/>
    <w:multiLevelType w:val="hybridMultilevel"/>
    <w:tmpl w:val="1034FD86"/>
    <w:lvl w:ilvl="0" w:tplc="01D2139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1875DCF"/>
    <w:multiLevelType w:val="hybridMultilevel"/>
    <w:tmpl w:val="3CFABC12"/>
    <w:lvl w:ilvl="0" w:tplc="65ACECF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8DB24F9"/>
    <w:multiLevelType w:val="hybridMultilevel"/>
    <w:tmpl w:val="19F2A2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9DC197B"/>
    <w:multiLevelType w:val="hybridMultilevel"/>
    <w:tmpl w:val="EBFCCC60"/>
    <w:lvl w:ilvl="0" w:tplc="FFD42530">
      <w:start w:val="1"/>
      <w:numFmt w:val="decimal"/>
      <w:lvlText w:val="%1."/>
      <w:lvlJc w:val="lef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387054F"/>
    <w:multiLevelType w:val="hybridMultilevel"/>
    <w:tmpl w:val="C92A04DA"/>
    <w:lvl w:ilvl="0" w:tplc="55FAD4F2">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2" w15:restartNumberingAfterBreak="0">
    <w:nsid w:val="3A853517"/>
    <w:multiLevelType w:val="hybridMultilevel"/>
    <w:tmpl w:val="1A4AE114"/>
    <w:lvl w:ilvl="0" w:tplc="16E8FF76">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AAD1586"/>
    <w:multiLevelType w:val="hybridMultilevel"/>
    <w:tmpl w:val="E0CA3FC2"/>
    <w:lvl w:ilvl="0" w:tplc="87DED74A">
      <w:start w:val="2"/>
      <w:numFmt w:val="bullet"/>
      <w:lvlText w:val="-"/>
      <w:lvlJc w:val="left"/>
      <w:pPr>
        <w:ind w:left="420" w:hanging="360"/>
      </w:pPr>
      <w:rPr>
        <w:rFonts w:ascii="Arial" w:eastAsiaTheme="minorHAnsi" w:hAnsi="Arial" w:cs="Arial" w:hint="default"/>
      </w:rPr>
    </w:lvl>
    <w:lvl w:ilvl="1" w:tplc="040A0003" w:tentative="1">
      <w:start w:val="1"/>
      <w:numFmt w:val="bullet"/>
      <w:lvlText w:val="o"/>
      <w:lvlJc w:val="left"/>
      <w:pPr>
        <w:ind w:left="1140" w:hanging="360"/>
      </w:pPr>
      <w:rPr>
        <w:rFonts w:ascii="Courier New" w:hAnsi="Courier New" w:cs="Courier New" w:hint="default"/>
      </w:rPr>
    </w:lvl>
    <w:lvl w:ilvl="2" w:tplc="040A0005" w:tentative="1">
      <w:start w:val="1"/>
      <w:numFmt w:val="bullet"/>
      <w:lvlText w:val=""/>
      <w:lvlJc w:val="left"/>
      <w:pPr>
        <w:ind w:left="1860" w:hanging="360"/>
      </w:pPr>
      <w:rPr>
        <w:rFonts w:ascii="Wingdings" w:hAnsi="Wingdings" w:hint="default"/>
      </w:rPr>
    </w:lvl>
    <w:lvl w:ilvl="3" w:tplc="040A0001" w:tentative="1">
      <w:start w:val="1"/>
      <w:numFmt w:val="bullet"/>
      <w:lvlText w:val=""/>
      <w:lvlJc w:val="left"/>
      <w:pPr>
        <w:ind w:left="2580" w:hanging="360"/>
      </w:pPr>
      <w:rPr>
        <w:rFonts w:ascii="Symbol" w:hAnsi="Symbol" w:hint="default"/>
      </w:rPr>
    </w:lvl>
    <w:lvl w:ilvl="4" w:tplc="040A0003" w:tentative="1">
      <w:start w:val="1"/>
      <w:numFmt w:val="bullet"/>
      <w:lvlText w:val="o"/>
      <w:lvlJc w:val="left"/>
      <w:pPr>
        <w:ind w:left="3300" w:hanging="360"/>
      </w:pPr>
      <w:rPr>
        <w:rFonts w:ascii="Courier New" w:hAnsi="Courier New" w:cs="Courier New" w:hint="default"/>
      </w:rPr>
    </w:lvl>
    <w:lvl w:ilvl="5" w:tplc="040A0005" w:tentative="1">
      <w:start w:val="1"/>
      <w:numFmt w:val="bullet"/>
      <w:lvlText w:val=""/>
      <w:lvlJc w:val="left"/>
      <w:pPr>
        <w:ind w:left="4020" w:hanging="360"/>
      </w:pPr>
      <w:rPr>
        <w:rFonts w:ascii="Wingdings" w:hAnsi="Wingdings" w:hint="default"/>
      </w:rPr>
    </w:lvl>
    <w:lvl w:ilvl="6" w:tplc="040A0001" w:tentative="1">
      <w:start w:val="1"/>
      <w:numFmt w:val="bullet"/>
      <w:lvlText w:val=""/>
      <w:lvlJc w:val="left"/>
      <w:pPr>
        <w:ind w:left="4740" w:hanging="360"/>
      </w:pPr>
      <w:rPr>
        <w:rFonts w:ascii="Symbol" w:hAnsi="Symbol" w:hint="default"/>
      </w:rPr>
    </w:lvl>
    <w:lvl w:ilvl="7" w:tplc="040A0003" w:tentative="1">
      <w:start w:val="1"/>
      <w:numFmt w:val="bullet"/>
      <w:lvlText w:val="o"/>
      <w:lvlJc w:val="left"/>
      <w:pPr>
        <w:ind w:left="5460" w:hanging="360"/>
      </w:pPr>
      <w:rPr>
        <w:rFonts w:ascii="Courier New" w:hAnsi="Courier New" w:cs="Courier New" w:hint="default"/>
      </w:rPr>
    </w:lvl>
    <w:lvl w:ilvl="8" w:tplc="040A0005" w:tentative="1">
      <w:start w:val="1"/>
      <w:numFmt w:val="bullet"/>
      <w:lvlText w:val=""/>
      <w:lvlJc w:val="left"/>
      <w:pPr>
        <w:ind w:left="6180" w:hanging="360"/>
      </w:pPr>
      <w:rPr>
        <w:rFonts w:ascii="Wingdings" w:hAnsi="Wingdings" w:hint="default"/>
      </w:rPr>
    </w:lvl>
  </w:abstractNum>
  <w:abstractNum w:abstractNumId="14" w15:restartNumberingAfterBreak="0">
    <w:nsid w:val="4B791944"/>
    <w:multiLevelType w:val="hybridMultilevel"/>
    <w:tmpl w:val="B134CCC4"/>
    <w:lvl w:ilvl="0" w:tplc="0960E32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F226EE8"/>
    <w:multiLevelType w:val="hybridMultilevel"/>
    <w:tmpl w:val="45900818"/>
    <w:lvl w:ilvl="0" w:tplc="F3F80020">
      <w:start w:val="2"/>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FD66C4E"/>
    <w:multiLevelType w:val="hybridMultilevel"/>
    <w:tmpl w:val="2246399A"/>
    <w:lvl w:ilvl="0" w:tplc="F50EBF8E">
      <w:start w:val="2"/>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31D11CC"/>
    <w:multiLevelType w:val="hybridMultilevel"/>
    <w:tmpl w:val="A42A6F34"/>
    <w:lvl w:ilvl="0" w:tplc="0E1CB18A">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3CB1DF3"/>
    <w:multiLevelType w:val="hybridMultilevel"/>
    <w:tmpl w:val="A8B24B04"/>
    <w:lvl w:ilvl="0" w:tplc="F514A55E">
      <w:start w:val="2"/>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0A05D1"/>
    <w:multiLevelType w:val="multilevel"/>
    <w:tmpl w:val="ADFC30A0"/>
    <w:lvl w:ilvl="0">
      <w:start w:val="1"/>
      <w:numFmt w:val="decimal"/>
      <w:lvlText w:val="%1"/>
      <w:lvlJc w:val="left"/>
      <w:pPr>
        <w:ind w:left="435" w:hanging="435"/>
      </w:pPr>
      <w:rPr>
        <w:rFonts w:hint="default"/>
      </w:rPr>
    </w:lvl>
    <w:lvl w:ilvl="1">
      <w:start w:val="1"/>
      <w:numFmt w:val="decimal"/>
      <w:lvlText w:val="%1.%2"/>
      <w:lvlJc w:val="left"/>
      <w:pPr>
        <w:ind w:left="1504" w:hanging="43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6572030B"/>
    <w:multiLevelType w:val="hybridMultilevel"/>
    <w:tmpl w:val="FC40D7E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64C371F"/>
    <w:multiLevelType w:val="singleLevel"/>
    <w:tmpl w:val="DB7EEBE4"/>
    <w:lvl w:ilvl="0">
      <w:start w:val="1"/>
      <w:numFmt w:val="decimal"/>
      <w:lvlText w:val="%1."/>
      <w:lvlJc w:val="left"/>
      <w:pPr>
        <w:tabs>
          <w:tab w:val="num" w:pos="2061"/>
        </w:tabs>
        <w:ind w:left="2061" w:hanging="360"/>
      </w:pPr>
      <w:rPr>
        <w:rFonts w:hint="default"/>
      </w:rPr>
    </w:lvl>
  </w:abstractNum>
  <w:abstractNum w:abstractNumId="22" w15:restartNumberingAfterBreak="0">
    <w:nsid w:val="670C791B"/>
    <w:multiLevelType w:val="multilevel"/>
    <w:tmpl w:val="8EF274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1826534"/>
    <w:multiLevelType w:val="hybridMultilevel"/>
    <w:tmpl w:val="49300EAA"/>
    <w:lvl w:ilvl="0" w:tplc="7C82E3D6">
      <w:start w:val="2"/>
      <w:numFmt w:val="bullet"/>
      <w:lvlText w:val="-"/>
      <w:lvlJc w:val="left"/>
      <w:pPr>
        <w:ind w:left="1429" w:hanging="360"/>
      </w:pPr>
      <w:rPr>
        <w:rFonts w:ascii="Arial" w:eastAsia="Arial" w:hAnsi="Arial" w:cs="Aria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4" w15:restartNumberingAfterBreak="0">
    <w:nsid w:val="74BF20D1"/>
    <w:multiLevelType w:val="hybridMultilevel"/>
    <w:tmpl w:val="8500F5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7A862FD2"/>
    <w:multiLevelType w:val="hybridMultilevel"/>
    <w:tmpl w:val="11822A6A"/>
    <w:lvl w:ilvl="0" w:tplc="00249F8A">
      <w:start w:val="1"/>
      <w:numFmt w:val="decimal"/>
      <w:lvlText w:val="%1."/>
      <w:lvlJc w:val="left"/>
      <w:pPr>
        <w:ind w:left="1300" w:hanging="360"/>
      </w:pPr>
      <w:rPr>
        <w:rFonts w:hint="default"/>
      </w:rPr>
    </w:lvl>
    <w:lvl w:ilvl="1" w:tplc="040A0019" w:tentative="1">
      <w:start w:val="1"/>
      <w:numFmt w:val="lowerLetter"/>
      <w:lvlText w:val="%2."/>
      <w:lvlJc w:val="left"/>
      <w:pPr>
        <w:ind w:left="2020" w:hanging="360"/>
      </w:pPr>
    </w:lvl>
    <w:lvl w:ilvl="2" w:tplc="040A001B" w:tentative="1">
      <w:start w:val="1"/>
      <w:numFmt w:val="lowerRoman"/>
      <w:lvlText w:val="%3."/>
      <w:lvlJc w:val="right"/>
      <w:pPr>
        <w:ind w:left="2740" w:hanging="180"/>
      </w:pPr>
    </w:lvl>
    <w:lvl w:ilvl="3" w:tplc="040A000F" w:tentative="1">
      <w:start w:val="1"/>
      <w:numFmt w:val="decimal"/>
      <w:lvlText w:val="%4."/>
      <w:lvlJc w:val="left"/>
      <w:pPr>
        <w:ind w:left="3460" w:hanging="360"/>
      </w:pPr>
    </w:lvl>
    <w:lvl w:ilvl="4" w:tplc="040A0019" w:tentative="1">
      <w:start w:val="1"/>
      <w:numFmt w:val="lowerLetter"/>
      <w:lvlText w:val="%5."/>
      <w:lvlJc w:val="left"/>
      <w:pPr>
        <w:ind w:left="4180" w:hanging="360"/>
      </w:pPr>
    </w:lvl>
    <w:lvl w:ilvl="5" w:tplc="040A001B" w:tentative="1">
      <w:start w:val="1"/>
      <w:numFmt w:val="lowerRoman"/>
      <w:lvlText w:val="%6."/>
      <w:lvlJc w:val="right"/>
      <w:pPr>
        <w:ind w:left="4900" w:hanging="180"/>
      </w:pPr>
    </w:lvl>
    <w:lvl w:ilvl="6" w:tplc="040A000F" w:tentative="1">
      <w:start w:val="1"/>
      <w:numFmt w:val="decimal"/>
      <w:lvlText w:val="%7."/>
      <w:lvlJc w:val="left"/>
      <w:pPr>
        <w:ind w:left="5620" w:hanging="360"/>
      </w:pPr>
    </w:lvl>
    <w:lvl w:ilvl="7" w:tplc="040A0019" w:tentative="1">
      <w:start w:val="1"/>
      <w:numFmt w:val="lowerLetter"/>
      <w:lvlText w:val="%8."/>
      <w:lvlJc w:val="left"/>
      <w:pPr>
        <w:ind w:left="6340" w:hanging="360"/>
      </w:pPr>
    </w:lvl>
    <w:lvl w:ilvl="8" w:tplc="040A001B" w:tentative="1">
      <w:start w:val="1"/>
      <w:numFmt w:val="lowerRoman"/>
      <w:lvlText w:val="%9."/>
      <w:lvlJc w:val="right"/>
      <w:pPr>
        <w:ind w:left="7060" w:hanging="180"/>
      </w:pPr>
    </w:lvl>
  </w:abstractNum>
  <w:abstractNum w:abstractNumId="26" w15:restartNumberingAfterBreak="0">
    <w:nsid w:val="7E597D49"/>
    <w:multiLevelType w:val="hybridMultilevel"/>
    <w:tmpl w:val="9A0C4E76"/>
    <w:lvl w:ilvl="0" w:tplc="877C39EA">
      <w:start w:val="1"/>
      <w:numFmt w:val="decimal"/>
      <w:lvlText w:val="%1."/>
      <w:lvlJc w:val="left"/>
      <w:pPr>
        <w:ind w:left="1360" w:hanging="360"/>
      </w:pPr>
      <w:rPr>
        <w:rFonts w:ascii="Arial" w:eastAsia="Arial" w:hAnsi="Arial" w:cs="Arial"/>
      </w:rPr>
    </w:lvl>
    <w:lvl w:ilvl="1" w:tplc="040A0019" w:tentative="1">
      <w:start w:val="1"/>
      <w:numFmt w:val="lowerLetter"/>
      <w:lvlText w:val="%2."/>
      <w:lvlJc w:val="left"/>
      <w:pPr>
        <w:ind w:left="2080" w:hanging="360"/>
      </w:pPr>
    </w:lvl>
    <w:lvl w:ilvl="2" w:tplc="040A001B" w:tentative="1">
      <w:start w:val="1"/>
      <w:numFmt w:val="lowerRoman"/>
      <w:lvlText w:val="%3."/>
      <w:lvlJc w:val="right"/>
      <w:pPr>
        <w:ind w:left="2800" w:hanging="180"/>
      </w:pPr>
    </w:lvl>
    <w:lvl w:ilvl="3" w:tplc="040A000F" w:tentative="1">
      <w:start w:val="1"/>
      <w:numFmt w:val="decimal"/>
      <w:lvlText w:val="%4."/>
      <w:lvlJc w:val="left"/>
      <w:pPr>
        <w:ind w:left="3520" w:hanging="360"/>
      </w:pPr>
    </w:lvl>
    <w:lvl w:ilvl="4" w:tplc="040A0019" w:tentative="1">
      <w:start w:val="1"/>
      <w:numFmt w:val="lowerLetter"/>
      <w:lvlText w:val="%5."/>
      <w:lvlJc w:val="left"/>
      <w:pPr>
        <w:ind w:left="4240" w:hanging="360"/>
      </w:pPr>
    </w:lvl>
    <w:lvl w:ilvl="5" w:tplc="040A001B" w:tentative="1">
      <w:start w:val="1"/>
      <w:numFmt w:val="lowerRoman"/>
      <w:lvlText w:val="%6."/>
      <w:lvlJc w:val="right"/>
      <w:pPr>
        <w:ind w:left="4960" w:hanging="180"/>
      </w:pPr>
    </w:lvl>
    <w:lvl w:ilvl="6" w:tplc="040A000F" w:tentative="1">
      <w:start w:val="1"/>
      <w:numFmt w:val="decimal"/>
      <w:lvlText w:val="%7."/>
      <w:lvlJc w:val="left"/>
      <w:pPr>
        <w:ind w:left="5680" w:hanging="360"/>
      </w:pPr>
    </w:lvl>
    <w:lvl w:ilvl="7" w:tplc="040A0019" w:tentative="1">
      <w:start w:val="1"/>
      <w:numFmt w:val="lowerLetter"/>
      <w:lvlText w:val="%8."/>
      <w:lvlJc w:val="left"/>
      <w:pPr>
        <w:ind w:left="6400" w:hanging="360"/>
      </w:pPr>
    </w:lvl>
    <w:lvl w:ilvl="8" w:tplc="040A001B" w:tentative="1">
      <w:start w:val="1"/>
      <w:numFmt w:val="lowerRoman"/>
      <w:lvlText w:val="%9."/>
      <w:lvlJc w:val="right"/>
      <w:pPr>
        <w:ind w:left="7120" w:hanging="180"/>
      </w:pPr>
    </w:lvl>
  </w:abstractNum>
  <w:num w:numId="1">
    <w:abstractNumId w:val="18"/>
  </w:num>
  <w:num w:numId="2">
    <w:abstractNumId w:val="16"/>
  </w:num>
  <w:num w:numId="3">
    <w:abstractNumId w:val="15"/>
  </w:num>
  <w:num w:numId="4">
    <w:abstractNumId w:val="13"/>
  </w:num>
  <w:num w:numId="5">
    <w:abstractNumId w:val="26"/>
  </w:num>
  <w:num w:numId="6">
    <w:abstractNumId w:val="2"/>
  </w:num>
  <w:num w:numId="7">
    <w:abstractNumId w:val="9"/>
  </w:num>
  <w:num w:numId="8">
    <w:abstractNumId w:val="0"/>
  </w:num>
  <w:num w:numId="9">
    <w:abstractNumId w:val="22"/>
  </w:num>
  <w:num w:numId="10">
    <w:abstractNumId w:val="17"/>
  </w:num>
  <w:num w:numId="11">
    <w:abstractNumId w:val="12"/>
  </w:num>
  <w:num w:numId="12">
    <w:abstractNumId w:val="20"/>
  </w:num>
  <w:num w:numId="13">
    <w:abstractNumId w:val="6"/>
  </w:num>
  <w:num w:numId="14">
    <w:abstractNumId w:val="25"/>
  </w:num>
  <w:num w:numId="15">
    <w:abstractNumId w:val="1"/>
  </w:num>
  <w:num w:numId="16">
    <w:abstractNumId w:val="24"/>
  </w:num>
  <w:num w:numId="17">
    <w:abstractNumId w:val="7"/>
  </w:num>
  <w:num w:numId="18">
    <w:abstractNumId w:val="4"/>
  </w:num>
  <w:num w:numId="19">
    <w:abstractNumId w:val="10"/>
  </w:num>
  <w:num w:numId="20">
    <w:abstractNumId w:val="5"/>
  </w:num>
  <w:num w:numId="21">
    <w:abstractNumId w:val="14"/>
  </w:num>
  <w:num w:numId="22">
    <w:abstractNumId w:val="8"/>
  </w:num>
  <w:num w:numId="23">
    <w:abstractNumId w:val="3"/>
  </w:num>
  <w:num w:numId="24">
    <w:abstractNumId w:val="11"/>
  </w:num>
  <w:num w:numId="25">
    <w:abstractNumId w:val="19"/>
  </w:num>
  <w:num w:numId="26">
    <w:abstractNumId w:val="2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18"/>
    <w:rsid w:val="00023521"/>
    <w:rsid w:val="000255B1"/>
    <w:rsid w:val="00033585"/>
    <w:rsid w:val="0003358E"/>
    <w:rsid w:val="000368C3"/>
    <w:rsid w:val="000411A9"/>
    <w:rsid w:val="00044CB8"/>
    <w:rsid w:val="00050C6E"/>
    <w:rsid w:val="000770B1"/>
    <w:rsid w:val="00083DD2"/>
    <w:rsid w:val="0008556E"/>
    <w:rsid w:val="000962B8"/>
    <w:rsid w:val="00097C7A"/>
    <w:rsid w:val="000A3E23"/>
    <w:rsid w:val="000A7105"/>
    <w:rsid w:val="000B21E5"/>
    <w:rsid w:val="000B4B03"/>
    <w:rsid w:val="000C1E65"/>
    <w:rsid w:val="000C54F5"/>
    <w:rsid w:val="000C65F0"/>
    <w:rsid w:val="000C78DA"/>
    <w:rsid w:val="000D1AC0"/>
    <w:rsid w:val="000D21AE"/>
    <w:rsid w:val="000E120E"/>
    <w:rsid w:val="000F10AB"/>
    <w:rsid w:val="000F3D21"/>
    <w:rsid w:val="000F6EE5"/>
    <w:rsid w:val="00102496"/>
    <w:rsid w:val="0010374D"/>
    <w:rsid w:val="001041BA"/>
    <w:rsid w:val="00105168"/>
    <w:rsid w:val="00110709"/>
    <w:rsid w:val="001342B6"/>
    <w:rsid w:val="001362B0"/>
    <w:rsid w:val="00136EC1"/>
    <w:rsid w:val="00136F9E"/>
    <w:rsid w:val="00144D90"/>
    <w:rsid w:val="00150C5D"/>
    <w:rsid w:val="00157F13"/>
    <w:rsid w:val="00161755"/>
    <w:rsid w:val="001701B3"/>
    <w:rsid w:val="00171ECB"/>
    <w:rsid w:val="001720C8"/>
    <w:rsid w:val="00172551"/>
    <w:rsid w:val="00175BB0"/>
    <w:rsid w:val="0018497F"/>
    <w:rsid w:val="00195230"/>
    <w:rsid w:val="001A01D5"/>
    <w:rsid w:val="001A03AC"/>
    <w:rsid w:val="001A659D"/>
    <w:rsid w:val="001B0A84"/>
    <w:rsid w:val="001B48D6"/>
    <w:rsid w:val="001B7274"/>
    <w:rsid w:val="001C23B7"/>
    <w:rsid w:val="001C28D8"/>
    <w:rsid w:val="001C3363"/>
    <w:rsid w:val="001C6F8F"/>
    <w:rsid w:val="001C7785"/>
    <w:rsid w:val="001D7480"/>
    <w:rsid w:val="001E00AA"/>
    <w:rsid w:val="001E7D8C"/>
    <w:rsid w:val="001F03A1"/>
    <w:rsid w:val="002026A2"/>
    <w:rsid w:val="00221380"/>
    <w:rsid w:val="0022377A"/>
    <w:rsid w:val="002348D5"/>
    <w:rsid w:val="00234913"/>
    <w:rsid w:val="00236336"/>
    <w:rsid w:val="00237365"/>
    <w:rsid w:val="00242B7A"/>
    <w:rsid w:val="002556EB"/>
    <w:rsid w:val="0026144A"/>
    <w:rsid w:val="00261FEF"/>
    <w:rsid w:val="002816F5"/>
    <w:rsid w:val="00281BB7"/>
    <w:rsid w:val="00285C14"/>
    <w:rsid w:val="00287419"/>
    <w:rsid w:val="002911CB"/>
    <w:rsid w:val="002A381F"/>
    <w:rsid w:val="002A7742"/>
    <w:rsid w:val="002B216B"/>
    <w:rsid w:val="002B5878"/>
    <w:rsid w:val="002D21CD"/>
    <w:rsid w:val="002D3E80"/>
    <w:rsid w:val="002D46C7"/>
    <w:rsid w:val="002D7462"/>
    <w:rsid w:val="002E109D"/>
    <w:rsid w:val="002E26A9"/>
    <w:rsid w:val="002E48E7"/>
    <w:rsid w:val="002E4AB8"/>
    <w:rsid w:val="002E5EAD"/>
    <w:rsid w:val="002E677F"/>
    <w:rsid w:val="002E77C0"/>
    <w:rsid w:val="002F1C4F"/>
    <w:rsid w:val="002F459D"/>
    <w:rsid w:val="002F7A85"/>
    <w:rsid w:val="003011B3"/>
    <w:rsid w:val="00307092"/>
    <w:rsid w:val="00313485"/>
    <w:rsid w:val="003170DF"/>
    <w:rsid w:val="00323768"/>
    <w:rsid w:val="00325439"/>
    <w:rsid w:val="003358D5"/>
    <w:rsid w:val="003451B0"/>
    <w:rsid w:val="00346548"/>
    <w:rsid w:val="00353D1A"/>
    <w:rsid w:val="003632B0"/>
    <w:rsid w:val="00365DA0"/>
    <w:rsid w:val="00374448"/>
    <w:rsid w:val="00374E23"/>
    <w:rsid w:val="003757E7"/>
    <w:rsid w:val="00380148"/>
    <w:rsid w:val="00383729"/>
    <w:rsid w:val="003A0B30"/>
    <w:rsid w:val="003A1CBD"/>
    <w:rsid w:val="003A232A"/>
    <w:rsid w:val="003A5FF5"/>
    <w:rsid w:val="003A74E5"/>
    <w:rsid w:val="003B068A"/>
    <w:rsid w:val="003B3295"/>
    <w:rsid w:val="003B455D"/>
    <w:rsid w:val="003C785B"/>
    <w:rsid w:val="003D06FD"/>
    <w:rsid w:val="003D0F01"/>
    <w:rsid w:val="003D1A6D"/>
    <w:rsid w:val="003D7ABB"/>
    <w:rsid w:val="003E1955"/>
    <w:rsid w:val="00403247"/>
    <w:rsid w:val="00417660"/>
    <w:rsid w:val="00430E6E"/>
    <w:rsid w:val="00433A21"/>
    <w:rsid w:val="00434D55"/>
    <w:rsid w:val="0043635C"/>
    <w:rsid w:val="00442CBD"/>
    <w:rsid w:val="0044363F"/>
    <w:rsid w:val="00444437"/>
    <w:rsid w:val="00444CCA"/>
    <w:rsid w:val="00446601"/>
    <w:rsid w:val="00451A1E"/>
    <w:rsid w:val="00452F85"/>
    <w:rsid w:val="0045326B"/>
    <w:rsid w:val="00454280"/>
    <w:rsid w:val="00456E66"/>
    <w:rsid w:val="00462F6B"/>
    <w:rsid w:val="00463292"/>
    <w:rsid w:val="00467293"/>
    <w:rsid w:val="00477F35"/>
    <w:rsid w:val="00481017"/>
    <w:rsid w:val="0049325E"/>
    <w:rsid w:val="00495C4B"/>
    <w:rsid w:val="00496901"/>
    <w:rsid w:val="004A2318"/>
    <w:rsid w:val="004A26E7"/>
    <w:rsid w:val="004B7E4A"/>
    <w:rsid w:val="004D0234"/>
    <w:rsid w:val="004D2E2D"/>
    <w:rsid w:val="004E2098"/>
    <w:rsid w:val="004E2E80"/>
    <w:rsid w:val="004E3088"/>
    <w:rsid w:val="00500CCB"/>
    <w:rsid w:val="005039D7"/>
    <w:rsid w:val="005129CD"/>
    <w:rsid w:val="005164B8"/>
    <w:rsid w:val="00517A8A"/>
    <w:rsid w:val="00521D2F"/>
    <w:rsid w:val="005231E0"/>
    <w:rsid w:val="00527558"/>
    <w:rsid w:val="0053181E"/>
    <w:rsid w:val="0054174C"/>
    <w:rsid w:val="005442CF"/>
    <w:rsid w:val="00555165"/>
    <w:rsid w:val="00563C5E"/>
    <w:rsid w:val="0057007B"/>
    <w:rsid w:val="005805C4"/>
    <w:rsid w:val="00597BB3"/>
    <w:rsid w:val="005B0A63"/>
    <w:rsid w:val="005B6BCF"/>
    <w:rsid w:val="005C14E4"/>
    <w:rsid w:val="005C23F6"/>
    <w:rsid w:val="005C2C31"/>
    <w:rsid w:val="005C41D0"/>
    <w:rsid w:val="005D0637"/>
    <w:rsid w:val="005D158F"/>
    <w:rsid w:val="005D3372"/>
    <w:rsid w:val="005E33EE"/>
    <w:rsid w:val="005E42EF"/>
    <w:rsid w:val="005F0B62"/>
    <w:rsid w:val="005F19A9"/>
    <w:rsid w:val="005F1B75"/>
    <w:rsid w:val="005F704A"/>
    <w:rsid w:val="006026DA"/>
    <w:rsid w:val="006077A3"/>
    <w:rsid w:val="00611D4F"/>
    <w:rsid w:val="00623B16"/>
    <w:rsid w:val="00624D7D"/>
    <w:rsid w:val="00634E9E"/>
    <w:rsid w:val="00636BA0"/>
    <w:rsid w:val="006402A4"/>
    <w:rsid w:val="006410C2"/>
    <w:rsid w:val="00644FF7"/>
    <w:rsid w:val="00645580"/>
    <w:rsid w:val="00651D10"/>
    <w:rsid w:val="006549CC"/>
    <w:rsid w:val="0066028D"/>
    <w:rsid w:val="0066775D"/>
    <w:rsid w:val="00671D0B"/>
    <w:rsid w:val="006755EE"/>
    <w:rsid w:val="00684916"/>
    <w:rsid w:val="00694B9C"/>
    <w:rsid w:val="00695BDB"/>
    <w:rsid w:val="006965C9"/>
    <w:rsid w:val="00697B6C"/>
    <w:rsid w:val="006A267F"/>
    <w:rsid w:val="006B34ED"/>
    <w:rsid w:val="006B62C7"/>
    <w:rsid w:val="006C1E8E"/>
    <w:rsid w:val="006C2595"/>
    <w:rsid w:val="006C2AE3"/>
    <w:rsid w:val="006C30E3"/>
    <w:rsid w:val="006C3CDA"/>
    <w:rsid w:val="006C55BA"/>
    <w:rsid w:val="006D1106"/>
    <w:rsid w:val="006D2D07"/>
    <w:rsid w:val="006D396D"/>
    <w:rsid w:val="006D3E61"/>
    <w:rsid w:val="006D51AB"/>
    <w:rsid w:val="006D6DC0"/>
    <w:rsid w:val="006D73B6"/>
    <w:rsid w:val="006E735A"/>
    <w:rsid w:val="006F05D6"/>
    <w:rsid w:val="006F104D"/>
    <w:rsid w:val="006F19FC"/>
    <w:rsid w:val="00712369"/>
    <w:rsid w:val="00723DE9"/>
    <w:rsid w:val="00723F18"/>
    <w:rsid w:val="00725739"/>
    <w:rsid w:val="007267E1"/>
    <w:rsid w:val="00731023"/>
    <w:rsid w:val="00732504"/>
    <w:rsid w:val="00734F2B"/>
    <w:rsid w:val="007372E1"/>
    <w:rsid w:val="0074140A"/>
    <w:rsid w:val="007456E3"/>
    <w:rsid w:val="00750D5A"/>
    <w:rsid w:val="007526A4"/>
    <w:rsid w:val="0076175A"/>
    <w:rsid w:val="007651A4"/>
    <w:rsid w:val="0076773C"/>
    <w:rsid w:val="00770FB6"/>
    <w:rsid w:val="0078163F"/>
    <w:rsid w:val="0078674F"/>
    <w:rsid w:val="007907C8"/>
    <w:rsid w:val="0079164D"/>
    <w:rsid w:val="007933EA"/>
    <w:rsid w:val="00793709"/>
    <w:rsid w:val="00797D4F"/>
    <w:rsid w:val="007A61B3"/>
    <w:rsid w:val="007B0B09"/>
    <w:rsid w:val="007B1F3B"/>
    <w:rsid w:val="007B44C7"/>
    <w:rsid w:val="007B731F"/>
    <w:rsid w:val="007C5DDC"/>
    <w:rsid w:val="007D2CA2"/>
    <w:rsid w:val="007D307C"/>
    <w:rsid w:val="007E1A4F"/>
    <w:rsid w:val="007E1C03"/>
    <w:rsid w:val="007E20A9"/>
    <w:rsid w:val="007E4EA5"/>
    <w:rsid w:val="007E7CCC"/>
    <w:rsid w:val="00802A26"/>
    <w:rsid w:val="00802D31"/>
    <w:rsid w:val="008043C3"/>
    <w:rsid w:val="008172AE"/>
    <w:rsid w:val="00833307"/>
    <w:rsid w:val="0083367E"/>
    <w:rsid w:val="008358F6"/>
    <w:rsid w:val="00837DEA"/>
    <w:rsid w:val="0084684C"/>
    <w:rsid w:val="00851419"/>
    <w:rsid w:val="00861E90"/>
    <w:rsid w:val="00861FCF"/>
    <w:rsid w:val="00862F5E"/>
    <w:rsid w:val="008650B1"/>
    <w:rsid w:val="00875945"/>
    <w:rsid w:val="00876465"/>
    <w:rsid w:val="00880970"/>
    <w:rsid w:val="00881F4D"/>
    <w:rsid w:val="00892415"/>
    <w:rsid w:val="0089631B"/>
    <w:rsid w:val="0089649E"/>
    <w:rsid w:val="008A08E2"/>
    <w:rsid w:val="008A2AA3"/>
    <w:rsid w:val="008B16C7"/>
    <w:rsid w:val="008B5592"/>
    <w:rsid w:val="008B5999"/>
    <w:rsid w:val="008C3CC2"/>
    <w:rsid w:val="008C58D2"/>
    <w:rsid w:val="008C771E"/>
    <w:rsid w:val="008C7960"/>
    <w:rsid w:val="008E5F74"/>
    <w:rsid w:val="008E7A3A"/>
    <w:rsid w:val="008F2495"/>
    <w:rsid w:val="008F3216"/>
    <w:rsid w:val="008F7595"/>
    <w:rsid w:val="0090401C"/>
    <w:rsid w:val="00904217"/>
    <w:rsid w:val="009046EB"/>
    <w:rsid w:val="00906833"/>
    <w:rsid w:val="009100F9"/>
    <w:rsid w:val="00910E57"/>
    <w:rsid w:val="00911D68"/>
    <w:rsid w:val="00920B7B"/>
    <w:rsid w:val="00923089"/>
    <w:rsid w:val="009244B4"/>
    <w:rsid w:val="00934A4F"/>
    <w:rsid w:val="00936394"/>
    <w:rsid w:val="00936BA7"/>
    <w:rsid w:val="009414D2"/>
    <w:rsid w:val="00944C43"/>
    <w:rsid w:val="00944D03"/>
    <w:rsid w:val="00945252"/>
    <w:rsid w:val="009470F9"/>
    <w:rsid w:val="009500AF"/>
    <w:rsid w:val="00951619"/>
    <w:rsid w:val="0095487B"/>
    <w:rsid w:val="00957684"/>
    <w:rsid w:val="00957EE4"/>
    <w:rsid w:val="0096028A"/>
    <w:rsid w:val="00963E84"/>
    <w:rsid w:val="00967CCD"/>
    <w:rsid w:val="00974395"/>
    <w:rsid w:val="0097702F"/>
    <w:rsid w:val="00981CB4"/>
    <w:rsid w:val="009821FF"/>
    <w:rsid w:val="00984AE2"/>
    <w:rsid w:val="00986C15"/>
    <w:rsid w:val="009901BB"/>
    <w:rsid w:val="00993B1D"/>
    <w:rsid w:val="009B0B74"/>
    <w:rsid w:val="009B35C4"/>
    <w:rsid w:val="009C6966"/>
    <w:rsid w:val="009C6EE9"/>
    <w:rsid w:val="009D3921"/>
    <w:rsid w:val="009D3A00"/>
    <w:rsid w:val="009E27CD"/>
    <w:rsid w:val="009E5A18"/>
    <w:rsid w:val="009F739F"/>
    <w:rsid w:val="00A00B33"/>
    <w:rsid w:val="00A114B6"/>
    <w:rsid w:val="00A1237E"/>
    <w:rsid w:val="00A14B2A"/>
    <w:rsid w:val="00A24D05"/>
    <w:rsid w:val="00A27F14"/>
    <w:rsid w:val="00A3234D"/>
    <w:rsid w:val="00A32D7B"/>
    <w:rsid w:val="00A3774A"/>
    <w:rsid w:val="00A42C4A"/>
    <w:rsid w:val="00A46897"/>
    <w:rsid w:val="00A47342"/>
    <w:rsid w:val="00A4746F"/>
    <w:rsid w:val="00A514F0"/>
    <w:rsid w:val="00A53712"/>
    <w:rsid w:val="00A557E0"/>
    <w:rsid w:val="00A55E63"/>
    <w:rsid w:val="00A571ED"/>
    <w:rsid w:val="00A63F2A"/>
    <w:rsid w:val="00A64560"/>
    <w:rsid w:val="00A67D16"/>
    <w:rsid w:val="00A758C9"/>
    <w:rsid w:val="00A830B7"/>
    <w:rsid w:val="00A83A30"/>
    <w:rsid w:val="00A85EB2"/>
    <w:rsid w:val="00A909F0"/>
    <w:rsid w:val="00AB4931"/>
    <w:rsid w:val="00AB6352"/>
    <w:rsid w:val="00AB67EF"/>
    <w:rsid w:val="00AC2DB7"/>
    <w:rsid w:val="00AC5AAC"/>
    <w:rsid w:val="00AC6D15"/>
    <w:rsid w:val="00AE1BFF"/>
    <w:rsid w:val="00AF089F"/>
    <w:rsid w:val="00B01139"/>
    <w:rsid w:val="00B01244"/>
    <w:rsid w:val="00B0335E"/>
    <w:rsid w:val="00B0476A"/>
    <w:rsid w:val="00B11EFD"/>
    <w:rsid w:val="00B1283F"/>
    <w:rsid w:val="00B14563"/>
    <w:rsid w:val="00B14857"/>
    <w:rsid w:val="00B22033"/>
    <w:rsid w:val="00B242DF"/>
    <w:rsid w:val="00B3338A"/>
    <w:rsid w:val="00B404E5"/>
    <w:rsid w:val="00B41025"/>
    <w:rsid w:val="00B44AC5"/>
    <w:rsid w:val="00B478C8"/>
    <w:rsid w:val="00B61325"/>
    <w:rsid w:val="00B627CC"/>
    <w:rsid w:val="00B645CB"/>
    <w:rsid w:val="00B71FE5"/>
    <w:rsid w:val="00B77059"/>
    <w:rsid w:val="00B77F8C"/>
    <w:rsid w:val="00B801F2"/>
    <w:rsid w:val="00B8136B"/>
    <w:rsid w:val="00B831E4"/>
    <w:rsid w:val="00B845C9"/>
    <w:rsid w:val="00B84737"/>
    <w:rsid w:val="00B857B0"/>
    <w:rsid w:val="00B864FD"/>
    <w:rsid w:val="00B91584"/>
    <w:rsid w:val="00BA45EA"/>
    <w:rsid w:val="00BA7134"/>
    <w:rsid w:val="00BB3AAD"/>
    <w:rsid w:val="00BC042B"/>
    <w:rsid w:val="00BC2228"/>
    <w:rsid w:val="00BD0AFF"/>
    <w:rsid w:val="00BE1BDF"/>
    <w:rsid w:val="00BE3EDA"/>
    <w:rsid w:val="00BE5EDF"/>
    <w:rsid w:val="00BF4FE8"/>
    <w:rsid w:val="00BF5294"/>
    <w:rsid w:val="00BF6588"/>
    <w:rsid w:val="00BF72E3"/>
    <w:rsid w:val="00C00171"/>
    <w:rsid w:val="00C1546E"/>
    <w:rsid w:val="00C21CDD"/>
    <w:rsid w:val="00C306D1"/>
    <w:rsid w:val="00C30F09"/>
    <w:rsid w:val="00C36467"/>
    <w:rsid w:val="00C41A21"/>
    <w:rsid w:val="00C424EA"/>
    <w:rsid w:val="00C467BB"/>
    <w:rsid w:val="00C575E7"/>
    <w:rsid w:val="00C63855"/>
    <w:rsid w:val="00C675E7"/>
    <w:rsid w:val="00C7381B"/>
    <w:rsid w:val="00C75145"/>
    <w:rsid w:val="00C8288F"/>
    <w:rsid w:val="00C83D5B"/>
    <w:rsid w:val="00C92F19"/>
    <w:rsid w:val="00CA2A51"/>
    <w:rsid w:val="00CA4D4E"/>
    <w:rsid w:val="00CA5B92"/>
    <w:rsid w:val="00CA6A62"/>
    <w:rsid w:val="00CB357C"/>
    <w:rsid w:val="00CB4357"/>
    <w:rsid w:val="00CC6A70"/>
    <w:rsid w:val="00CD4E74"/>
    <w:rsid w:val="00CD6984"/>
    <w:rsid w:val="00CE1384"/>
    <w:rsid w:val="00CF4059"/>
    <w:rsid w:val="00CF77B0"/>
    <w:rsid w:val="00D0144F"/>
    <w:rsid w:val="00D03793"/>
    <w:rsid w:val="00D10438"/>
    <w:rsid w:val="00D14579"/>
    <w:rsid w:val="00D24C24"/>
    <w:rsid w:val="00D30A03"/>
    <w:rsid w:val="00D313EF"/>
    <w:rsid w:val="00D34A72"/>
    <w:rsid w:val="00D36257"/>
    <w:rsid w:val="00D45190"/>
    <w:rsid w:val="00D451E8"/>
    <w:rsid w:val="00D474A1"/>
    <w:rsid w:val="00D51784"/>
    <w:rsid w:val="00D51AAB"/>
    <w:rsid w:val="00D536AC"/>
    <w:rsid w:val="00D53D34"/>
    <w:rsid w:val="00D66C70"/>
    <w:rsid w:val="00D80CFF"/>
    <w:rsid w:val="00D8210A"/>
    <w:rsid w:val="00D84708"/>
    <w:rsid w:val="00D85101"/>
    <w:rsid w:val="00D855D8"/>
    <w:rsid w:val="00D87FD5"/>
    <w:rsid w:val="00D97C5D"/>
    <w:rsid w:val="00DA2E9F"/>
    <w:rsid w:val="00DB1B64"/>
    <w:rsid w:val="00DC742E"/>
    <w:rsid w:val="00DD0982"/>
    <w:rsid w:val="00DD0A2D"/>
    <w:rsid w:val="00DD2909"/>
    <w:rsid w:val="00DD2E7D"/>
    <w:rsid w:val="00DD54AF"/>
    <w:rsid w:val="00DE3545"/>
    <w:rsid w:val="00DF124B"/>
    <w:rsid w:val="00DF2917"/>
    <w:rsid w:val="00DF3D25"/>
    <w:rsid w:val="00E01FA7"/>
    <w:rsid w:val="00E07544"/>
    <w:rsid w:val="00E11B35"/>
    <w:rsid w:val="00E1750C"/>
    <w:rsid w:val="00E17EAF"/>
    <w:rsid w:val="00E20A38"/>
    <w:rsid w:val="00E21CF8"/>
    <w:rsid w:val="00E34EC4"/>
    <w:rsid w:val="00E412FC"/>
    <w:rsid w:val="00E53A72"/>
    <w:rsid w:val="00E55EA4"/>
    <w:rsid w:val="00E62AD0"/>
    <w:rsid w:val="00E71944"/>
    <w:rsid w:val="00E7664D"/>
    <w:rsid w:val="00E81AC4"/>
    <w:rsid w:val="00E826D4"/>
    <w:rsid w:val="00E911FB"/>
    <w:rsid w:val="00E9593F"/>
    <w:rsid w:val="00EB0572"/>
    <w:rsid w:val="00EB2643"/>
    <w:rsid w:val="00EC1B82"/>
    <w:rsid w:val="00ED6512"/>
    <w:rsid w:val="00EE06E4"/>
    <w:rsid w:val="00EE1317"/>
    <w:rsid w:val="00EE7395"/>
    <w:rsid w:val="00EF01B1"/>
    <w:rsid w:val="00F02233"/>
    <w:rsid w:val="00F137D1"/>
    <w:rsid w:val="00F32270"/>
    <w:rsid w:val="00F33AEB"/>
    <w:rsid w:val="00F449BA"/>
    <w:rsid w:val="00F51CCA"/>
    <w:rsid w:val="00F52988"/>
    <w:rsid w:val="00F564D0"/>
    <w:rsid w:val="00F6192C"/>
    <w:rsid w:val="00F6280A"/>
    <w:rsid w:val="00F62924"/>
    <w:rsid w:val="00F707D1"/>
    <w:rsid w:val="00F76574"/>
    <w:rsid w:val="00F82AD7"/>
    <w:rsid w:val="00FA0B5E"/>
    <w:rsid w:val="00FA2B95"/>
    <w:rsid w:val="00FB26FF"/>
    <w:rsid w:val="00FC05B2"/>
    <w:rsid w:val="00FC0F2A"/>
    <w:rsid w:val="00FC2DCC"/>
    <w:rsid w:val="00FC350C"/>
    <w:rsid w:val="00FD3484"/>
    <w:rsid w:val="00FD5500"/>
    <w:rsid w:val="00FE04FE"/>
    <w:rsid w:val="00FF25CC"/>
    <w:rsid w:val="00FF67FF"/>
    <w:rsid w:val="7B9FB7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0CD6"/>
  <w15:chartTrackingRefBased/>
  <w15:docId w15:val="{18F171C9-CD84-4118-8959-675B306B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A3A"/>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774A"/>
    <w:rPr>
      <w:color w:val="0563C1" w:themeColor="hyperlink"/>
      <w:u w:val="single"/>
    </w:rPr>
  </w:style>
  <w:style w:type="paragraph" w:styleId="Prrafodelista">
    <w:name w:val="List Paragraph"/>
    <w:basedOn w:val="Normal"/>
    <w:uiPriority w:val="34"/>
    <w:qFormat/>
    <w:rsid w:val="00517A8A"/>
    <w:pPr>
      <w:ind w:left="720"/>
      <w:contextualSpacing/>
    </w:pPr>
  </w:style>
  <w:style w:type="character" w:customStyle="1" w:styleId="a">
    <w:name w:val="a"/>
    <w:basedOn w:val="Fuentedeprrafopredeter"/>
    <w:rsid w:val="00F564D0"/>
  </w:style>
  <w:style w:type="character" w:customStyle="1" w:styleId="apple-converted-space">
    <w:name w:val="apple-converted-space"/>
    <w:basedOn w:val="Fuentedeprrafopredeter"/>
    <w:rsid w:val="00F564D0"/>
  </w:style>
  <w:style w:type="character" w:customStyle="1" w:styleId="l8">
    <w:name w:val="l8"/>
    <w:basedOn w:val="Fuentedeprrafopredeter"/>
    <w:rsid w:val="00F564D0"/>
  </w:style>
  <w:style w:type="character" w:customStyle="1" w:styleId="l7">
    <w:name w:val="l7"/>
    <w:basedOn w:val="Fuentedeprrafopredeter"/>
    <w:rsid w:val="00F564D0"/>
  </w:style>
  <w:style w:type="character" w:customStyle="1" w:styleId="l6">
    <w:name w:val="l6"/>
    <w:basedOn w:val="Fuentedeprrafopredeter"/>
    <w:rsid w:val="00F564D0"/>
  </w:style>
  <w:style w:type="paragraph" w:styleId="Mapadeldocumento">
    <w:name w:val="Document Map"/>
    <w:basedOn w:val="Normal"/>
    <w:link w:val="MapadeldocumentoCar"/>
    <w:uiPriority w:val="99"/>
    <w:semiHidden/>
    <w:unhideWhenUsed/>
    <w:rsid w:val="00944D03"/>
  </w:style>
  <w:style w:type="character" w:customStyle="1" w:styleId="MapadeldocumentoCar">
    <w:name w:val="Mapa del documento Car"/>
    <w:basedOn w:val="Fuentedeprrafopredeter"/>
    <w:link w:val="Mapadeldocumento"/>
    <w:uiPriority w:val="99"/>
    <w:semiHidden/>
    <w:rsid w:val="00944D03"/>
    <w:rPr>
      <w:rFonts w:ascii="Times New Roman" w:hAnsi="Times New Roman" w:cs="Times New Roman"/>
      <w:sz w:val="24"/>
      <w:szCs w:val="24"/>
    </w:rPr>
  </w:style>
  <w:style w:type="character" w:styleId="Textoennegrita">
    <w:name w:val="Strong"/>
    <w:basedOn w:val="Fuentedeprrafopredeter"/>
    <w:uiPriority w:val="22"/>
    <w:qFormat/>
    <w:rsid w:val="00861FCF"/>
    <w:rPr>
      <w:b/>
      <w:bCs/>
    </w:rPr>
  </w:style>
  <w:style w:type="character" w:styleId="nfasis">
    <w:name w:val="Emphasis"/>
    <w:basedOn w:val="Fuentedeprrafopredeter"/>
    <w:uiPriority w:val="20"/>
    <w:qFormat/>
    <w:rsid w:val="00861FCF"/>
    <w:rPr>
      <w:i/>
      <w:iCs/>
    </w:rPr>
  </w:style>
  <w:style w:type="paragraph" w:styleId="NormalWeb">
    <w:name w:val="Normal (Web)"/>
    <w:basedOn w:val="Normal"/>
    <w:uiPriority w:val="99"/>
    <w:unhideWhenUsed/>
    <w:rsid w:val="00861FCF"/>
    <w:pPr>
      <w:spacing w:before="100" w:beforeAutospacing="1" w:after="100" w:afterAutospacing="1"/>
    </w:pPr>
  </w:style>
  <w:style w:type="character" w:customStyle="1" w:styleId="grame">
    <w:name w:val="grame"/>
    <w:basedOn w:val="Fuentedeprrafopredeter"/>
    <w:rsid w:val="00A514F0"/>
  </w:style>
  <w:style w:type="paragraph" w:styleId="Textonotapie">
    <w:name w:val="footnote text"/>
    <w:basedOn w:val="Normal"/>
    <w:link w:val="TextonotapieCar"/>
    <w:uiPriority w:val="99"/>
    <w:semiHidden/>
    <w:unhideWhenUsed/>
    <w:rsid w:val="00624D7D"/>
    <w:rPr>
      <w:sz w:val="20"/>
      <w:szCs w:val="20"/>
    </w:rPr>
  </w:style>
  <w:style w:type="character" w:customStyle="1" w:styleId="TextonotapieCar">
    <w:name w:val="Texto nota pie Car"/>
    <w:basedOn w:val="Fuentedeprrafopredeter"/>
    <w:link w:val="Textonotapie"/>
    <w:uiPriority w:val="99"/>
    <w:semiHidden/>
    <w:rsid w:val="00624D7D"/>
    <w:rPr>
      <w:rFonts w:ascii="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624D7D"/>
    <w:rPr>
      <w:vertAlign w:val="superscript"/>
    </w:rPr>
  </w:style>
  <w:style w:type="paragraph" w:styleId="Textodeglobo">
    <w:name w:val="Balloon Text"/>
    <w:basedOn w:val="Normal"/>
    <w:link w:val="TextodegloboCar"/>
    <w:uiPriority w:val="99"/>
    <w:semiHidden/>
    <w:unhideWhenUsed/>
    <w:rsid w:val="00E01F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1FA7"/>
    <w:rPr>
      <w:rFonts w:ascii="Segoe UI" w:hAnsi="Segoe UI" w:cs="Segoe UI"/>
      <w:sz w:val="18"/>
      <w:szCs w:val="18"/>
      <w:lang w:val="es-ES_tradnl" w:eastAsia="es-ES_tradnl"/>
    </w:rPr>
  </w:style>
  <w:style w:type="paragraph" w:styleId="Textoindependiente">
    <w:name w:val="Body Text"/>
    <w:basedOn w:val="Normal"/>
    <w:link w:val="TextoindependienteCar"/>
    <w:uiPriority w:val="99"/>
    <w:semiHidden/>
    <w:unhideWhenUsed/>
    <w:rsid w:val="00BE5EDF"/>
    <w:pPr>
      <w:spacing w:after="120"/>
    </w:pPr>
  </w:style>
  <w:style w:type="character" w:customStyle="1" w:styleId="TextoindependienteCar">
    <w:name w:val="Texto independiente Car"/>
    <w:basedOn w:val="Fuentedeprrafopredeter"/>
    <w:link w:val="Textoindependiente"/>
    <w:uiPriority w:val="99"/>
    <w:semiHidden/>
    <w:rsid w:val="00BE5EDF"/>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312">
      <w:bodyDiv w:val="1"/>
      <w:marLeft w:val="0"/>
      <w:marRight w:val="0"/>
      <w:marTop w:val="0"/>
      <w:marBottom w:val="0"/>
      <w:divBdr>
        <w:top w:val="none" w:sz="0" w:space="0" w:color="auto"/>
        <w:left w:val="none" w:sz="0" w:space="0" w:color="auto"/>
        <w:bottom w:val="none" w:sz="0" w:space="0" w:color="auto"/>
        <w:right w:val="none" w:sz="0" w:space="0" w:color="auto"/>
      </w:divBdr>
    </w:div>
    <w:div w:id="37167993">
      <w:bodyDiv w:val="1"/>
      <w:marLeft w:val="0"/>
      <w:marRight w:val="0"/>
      <w:marTop w:val="0"/>
      <w:marBottom w:val="0"/>
      <w:divBdr>
        <w:top w:val="none" w:sz="0" w:space="0" w:color="auto"/>
        <w:left w:val="none" w:sz="0" w:space="0" w:color="auto"/>
        <w:bottom w:val="none" w:sz="0" w:space="0" w:color="auto"/>
        <w:right w:val="none" w:sz="0" w:space="0" w:color="auto"/>
      </w:divBdr>
    </w:div>
    <w:div w:id="51274130">
      <w:bodyDiv w:val="1"/>
      <w:marLeft w:val="0"/>
      <w:marRight w:val="0"/>
      <w:marTop w:val="0"/>
      <w:marBottom w:val="0"/>
      <w:divBdr>
        <w:top w:val="none" w:sz="0" w:space="0" w:color="auto"/>
        <w:left w:val="none" w:sz="0" w:space="0" w:color="auto"/>
        <w:bottom w:val="none" w:sz="0" w:space="0" w:color="auto"/>
        <w:right w:val="none" w:sz="0" w:space="0" w:color="auto"/>
      </w:divBdr>
    </w:div>
    <w:div w:id="61368516">
      <w:bodyDiv w:val="1"/>
      <w:marLeft w:val="0"/>
      <w:marRight w:val="0"/>
      <w:marTop w:val="0"/>
      <w:marBottom w:val="0"/>
      <w:divBdr>
        <w:top w:val="none" w:sz="0" w:space="0" w:color="auto"/>
        <w:left w:val="none" w:sz="0" w:space="0" w:color="auto"/>
        <w:bottom w:val="none" w:sz="0" w:space="0" w:color="auto"/>
        <w:right w:val="none" w:sz="0" w:space="0" w:color="auto"/>
      </w:divBdr>
    </w:div>
    <w:div w:id="84376316">
      <w:bodyDiv w:val="1"/>
      <w:marLeft w:val="0"/>
      <w:marRight w:val="0"/>
      <w:marTop w:val="0"/>
      <w:marBottom w:val="0"/>
      <w:divBdr>
        <w:top w:val="none" w:sz="0" w:space="0" w:color="auto"/>
        <w:left w:val="none" w:sz="0" w:space="0" w:color="auto"/>
        <w:bottom w:val="none" w:sz="0" w:space="0" w:color="auto"/>
        <w:right w:val="none" w:sz="0" w:space="0" w:color="auto"/>
      </w:divBdr>
    </w:div>
    <w:div w:id="156700573">
      <w:bodyDiv w:val="1"/>
      <w:marLeft w:val="0"/>
      <w:marRight w:val="0"/>
      <w:marTop w:val="0"/>
      <w:marBottom w:val="0"/>
      <w:divBdr>
        <w:top w:val="none" w:sz="0" w:space="0" w:color="auto"/>
        <w:left w:val="none" w:sz="0" w:space="0" w:color="auto"/>
        <w:bottom w:val="none" w:sz="0" w:space="0" w:color="auto"/>
        <w:right w:val="none" w:sz="0" w:space="0" w:color="auto"/>
      </w:divBdr>
    </w:div>
    <w:div w:id="199173027">
      <w:bodyDiv w:val="1"/>
      <w:marLeft w:val="0"/>
      <w:marRight w:val="0"/>
      <w:marTop w:val="0"/>
      <w:marBottom w:val="0"/>
      <w:divBdr>
        <w:top w:val="none" w:sz="0" w:space="0" w:color="auto"/>
        <w:left w:val="none" w:sz="0" w:space="0" w:color="auto"/>
        <w:bottom w:val="none" w:sz="0" w:space="0" w:color="auto"/>
        <w:right w:val="none" w:sz="0" w:space="0" w:color="auto"/>
      </w:divBdr>
    </w:div>
    <w:div w:id="309866501">
      <w:bodyDiv w:val="1"/>
      <w:marLeft w:val="0"/>
      <w:marRight w:val="0"/>
      <w:marTop w:val="0"/>
      <w:marBottom w:val="0"/>
      <w:divBdr>
        <w:top w:val="none" w:sz="0" w:space="0" w:color="auto"/>
        <w:left w:val="none" w:sz="0" w:space="0" w:color="auto"/>
        <w:bottom w:val="none" w:sz="0" w:space="0" w:color="auto"/>
        <w:right w:val="none" w:sz="0" w:space="0" w:color="auto"/>
      </w:divBdr>
    </w:div>
    <w:div w:id="341933295">
      <w:bodyDiv w:val="1"/>
      <w:marLeft w:val="0"/>
      <w:marRight w:val="0"/>
      <w:marTop w:val="0"/>
      <w:marBottom w:val="0"/>
      <w:divBdr>
        <w:top w:val="none" w:sz="0" w:space="0" w:color="auto"/>
        <w:left w:val="none" w:sz="0" w:space="0" w:color="auto"/>
        <w:bottom w:val="none" w:sz="0" w:space="0" w:color="auto"/>
        <w:right w:val="none" w:sz="0" w:space="0" w:color="auto"/>
      </w:divBdr>
    </w:div>
    <w:div w:id="474638095">
      <w:bodyDiv w:val="1"/>
      <w:marLeft w:val="0"/>
      <w:marRight w:val="0"/>
      <w:marTop w:val="0"/>
      <w:marBottom w:val="0"/>
      <w:divBdr>
        <w:top w:val="none" w:sz="0" w:space="0" w:color="auto"/>
        <w:left w:val="none" w:sz="0" w:space="0" w:color="auto"/>
        <w:bottom w:val="none" w:sz="0" w:space="0" w:color="auto"/>
        <w:right w:val="none" w:sz="0" w:space="0" w:color="auto"/>
      </w:divBdr>
    </w:div>
    <w:div w:id="479343071">
      <w:bodyDiv w:val="1"/>
      <w:marLeft w:val="0"/>
      <w:marRight w:val="0"/>
      <w:marTop w:val="0"/>
      <w:marBottom w:val="0"/>
      <w:divBdr>
        <w:top w:val="none" w:sz="0" w:space="0" w:color="auto"/>
        <w:left w:val="none" w:sz="0" w:space="0" w:color="auto"/>
        <w:bottom w:val="none" w:sz="0" w:space="0" w:color="auto"/>
        <w:right w:val="none" w:sz="0" w:space="0" w:color="auto"/>
      </w:divBdr>
    </w:div>
    <w:div w:id="563222229">
      <w:bodyDiv w:val="1"/>
      <w:marLeft w:val="0"/>
      <w:marRight w:val="0"/>
      <w:marTop w:val="0"/>
      <w:marBottom w:val="0"/>
      <w:divBdr>
        <w:top w:val="none" w:sz="0" w:space="0" w:color="auto"/>
        <w:left w:val="none" w:sz="0" w:space="0" w:color="auto"/>
        <w:bottom w:val="none" w:sz="0" w:space="0" w:color="auto"/>
        <w:right w:val="none" w:sz="0" w:space="0" w:color="auto"/>
      </w:divBdr>
    </w:div>
    <w:div w:id="641498048">
      <w:bodyDiv w:val="1"/>
      <w:marLeft w:val="0"/>
      <w:marRight w:val="0"/>
      <w:marTop w:val="0"/>
      <w:marBottom w:val="0"/>
      <w:divBdr>
        <w:top w:val="none" w:sz="0" w:space="0" w:color="auto"/>
        <w:left w:val="none" w:sz="0" w:space="0" w:color="auto"/>
        <w:bottom w:val="none" w:sz="0" w:space="0" w:color="auto"/>
        <w:right w:val="none" w:sz="0" w:space="0" w:color="auto"/>
      </w:divBdr>
    </w:div>
    <w:div w:id="706951077">
      <w:bodyDiv w:val="1"/>
      <w:marLeft w:val="0"/>
      <w:marRight w:val="0"/>
      <w:marTop w:val="0"/>
      <w:marBottom w:val="0"/>
      <w:divBdr>
        <w:top w:val="none" w:sz="0" w:space="0" w:color="auto"/>
        <w:left w:val="none" w:sz="0" w:space="0" w:color="auto"/>
        <w:bottom w:val="none" w:sz="0" w:space="0" w:color="auto"/>
        <w:right w:val="none" w:sz="0" w:space="0" w:color="auto"/>
      </w:divBdr>
    </w:div>
    <w:div w:id="730662462">
      <w:bodyDiv w:val="1"/>
      <w:marLeft w:val="0"/>
      <w:marRight w:val="0"/>
      <w:marTop w:val="0"/>
      <w:marBottom w:val="0"/>
      <w:divBdr>
        <w:top w:val="none" w:sz="0" w:space="0" w:color="auto"/>
        <w:left w:val="none" w:sz="0" w:space="0" w:color="auto"/>
        <w:bottom w:val="none" w:sz="0" w:space="0" w:color="auto"/>
        <w:right w:val="none" w:sz="0" w:space="0" w:color="auto"/>
      </w:divBdr>
    </w:div>
    <w:div w:id="738940627">
      <w:bodyDiv w:val="1"/>
      <w:marLeft w:val="0"/>
      <w:marRight w:val="0"/>
      <w:marTop w:val="0"/>
      <w:marBottom w:val="0"/>
      <w:divBdr>
        <w:top w:val="none" w:sz="0" w:space="0" w:color="auto"/>
        <w:left w:val="none" w:sz="0" w:space="0" w:color="auto"/>
        <w:bottom w:val="none" w:sz="0" w:space="0" w:color="auto"/>
        <w:right w:val="none" w:sz="0" w:space="0" w:color="auto"/>
      </w:divBdr>
    </w:div>
    <w:div w:id="806775439">
      <w:bodyDiv w:val="1"/>
      <w:marLeft w:val="0"/>
      <w:marRight w:val="0"/>
      <w:marTop w:val="0"/>
      <w:marBottom w:val="0"/>
      <w:divBdr>
        <w:top w:val="none" w:sz="0" w:space="0" w:color="auto"/>
        <w:left w:val="none" w:sz="0" w:space="0" w:color="auto"/>
        <w:bottom w:val="none" w:sz="0" w:space="0" w:color="auto"/>
        <w:right w:val="none" w:sz="0" w:space="0" w:color="auto"/>
      </w:divBdr>
    </w:div>
    <w:div w:id="812142018">
      <w:bodyDiv w:val="1"/>
      <w:marLeft w:val="0"/>
      <w:marRight w:val="0"/>
      <w:marTop w:val="0"/>
      <w:marBottom w:val="0"/>
      <w:divBdr>
        <w:top w:val="none" w:sz="0" w:space="0" w:color="auto"/>
        <w:left w:val="none" w:sz="0" w:space="0" w:color="auto"/>
        <w:bottom w:val="none" w:sz="0" w:space="0" w:color="auto"/>
        <w:right w:val="none" w:sz="0" w:space="0" w:color="auto"/>
      </w:divBdr>
    </w:div>
    <w:div w:id="841552469">
      <w:bodyDiv w:val="1"/>
      <w:marLeft w:val="0"/>
      <w:marRight w:val="0"/>
      <w:marTop w:val="0"/>
      <w:marBottom w:val="0"/>
      <w:divBdr>
        <w:top w:val="none" w:sz="0" w:space="0" w:color="auto"/>
        <w:left w:val="none" w:sz="0" w:space="0" w:color="auto"/>
        <w:bottom w:val="none" w:sz="0" w:space="0" w:color="auto"/>
        <w:right w:val="none" w:sz="0" w:space="0" w:color="auto"/>
      </w:divBdr>
    </w:div>
    <w:div w:id="856046832">
      <w:bodyDiv w:val="1"/>
      <w:marLeft w:val="0"/>
      <w:marRight w:val="0"/>
      <w:marTop w:val="0"/>
      <w:marBottom w:val="0"/>
      <w:divBdr>
        <w:top w:val="none" w:sz="0" w:space="0" w:color="auto"/>
        <w:left w:val="none" w:sz="0" w:space="0" w:color="auto"/>
        <w:bottom w:val="none" w:sz="0" w:space="0" w:color="auto"/>
        <w:right w:val="none" w:sz="0" w:space="0" w:color="auto"/>
      </w:divBdr>
    </w:div>
    <w:div w:id="883172027">
      <w:bodyDiv w:val="1"/>
      <w:marLeft w:val="0"/>
      <w:marRight w:val="0"/>
      <w:marTop w:val="0"/>
      <w:marBottom w:val="0"/>
      <w:divBdr>
        <w:top w:val="none" w:sz="0" w:space="0" w:color="auto"/>
        <w:left w:val="none" w:sz="0" w:space="0" w:color="auto"/>
        <w:bottom w:val="none" w:sz="0" w:space="0" w:color="auto"/>
        <w:right w:val="none" w:sz="0" w:space="0" w:color="auto"/>
      </w:divBdr>
    </w:div>
    <w:div w:id="891768197">
      <w:bodyDiv w:val="1"/>
      <w:marLeft w:val="0"/>
      <w:marRight w:val="0"/>
      <w:marTop w:val="0"/>
      <w:marBottom w:val="0"/>
      <w:divBdr>
        <w:top w:val="none" w:sz="0" w:space="0" w:color="auto"/>
        <w:left w:val="none" w:sz="0" w:space="0" w:color="auto"/>
        <w:bottom w:val="none" w:sz="0" w:space="0" w:color="auto"/>
        <w:right w:val="none" w:sz="0" w:space="0" w:color="auto"/>
      </w:divBdr>
    </w:div>
    <w:div w:id="936867199">
      <w:bodyDiv w:val="1"/>
      <w:marLeft w:val="0"/>
      <w:marRight w:val="0"/>
      <w:marTop w:val="0"/>
      <w:marBottom w:val="0"/>
      <w:divBdr>
        <w:top w:val="none" w:sz="0" w:space="0" w:color="auto"/>
        <w:left w:val="none" w:sz="0" w:space="0" w:color="auto"/>
        <w:bottom w:val="none" w:sz="0" w:space="0" w:color="auto"/>
        <w:right w:val="none" w:sz="0" w:space="0" w:color="auto"/>
      </w:divBdr>
    </w:div>
    <w:div w:id="955257066">
      <w:bodyDiv w:val="1"/>
      <w:marLeft w:val="0"/>
      <w:marRight w:val="0"/>
      <w:marTop w:val="0"/>
      <w:marBottom w:val="0"/>
      <w:divBdr>
        <w:top w:val="none" w:sz="0" w:space="0" w:color="auto"/>
        <w:left w:val="none" w:sz="0" w:space="0" w:color="auto"/>
        <w:bottom w:val="none" w:sz="0" w:space="0" w:color="auto"/>
        <w:right w:val="none" w:sz="0" w:space="0" w:color="auto"/>
      </w:divBdr>
    </w:div>
    <w:div w:id="962806096">
      <w:bodyDiv w:val="1"/>
      <w:marLeft w:val="0"/>
      <w:marRight w:val="0"/>
      <w:marTop w:val="0"/>
      <w:marBottom w:val="0"/>
      <w:divBdr>
        <w:top w:val="none" w:sz="0" w:space="0" w:color="auto"/>
        <w:left w:val="none" w:sz="0" w:space="0" w:color="auto"/>
        <w:bottom w:val="none" w:sz="0" w:space="0" w:color="auto"/>
        <w:right w:val="none" w:sz="0" w:space="0" w:color="auto"/>
      </w:divBdr>
    </w:div>
    <w:div w:id="1014961501">
      <w:bodyDiv w:val="1"/>
      <w:marLeft w:val="0"/>
      <w:marRight w:val="0"/>
      <w:marTop w:val="0"/>
      <w:marBottom w:val="0"/>
      <w:divBdr>
        <w:top w:val="none" w:sz="0" w:space="0" w:color="auto"/>
        <w:left w:val="none" w:sz="0" w:space="0" w:color="auto"/>
        <w:bottom w:val="none" w:sz="0" w:space="0" w:color="auto"/>
        <w:right w:val="none" w:sz="0" w:space="0" w:color="auto"/>
      </w:divBdr>
    </w:div>
    <w:div w:id="1063791160">
      <w:bodyDiv w:val="1"/>
      <w:marLeft w:val="0"/>
      <w:marRight w:val="0"/>
      <w:marTop w:val="0"/>
      <w:marBottom w:val="0"/>
      <w:divBdr>
        <w:top w:val="none" w:sz="0" w:space="0" w:color="auto"/>
        <w:left w:val="none" w:sz="0" w:space="0" w:color="auto"/>
        <w:bottom w:val="none" w:sz="0" w:space="0" w:color="auto"/>
        <w:right w:val="none" w:sz="0" w:space="0" w:color="auto"/>
      </w:divBdr>
    </w:div>
    <w:div w:id="1074276069">
      <w:bodyDiv w:val="1"/>
      <w:marLeft w:val="0"/>
      <w:marRight w:val="0"/>
      <w:marTop w:val="0"/>
      <w:marBottom w:val="0"/>
      <w:divBdr>
        <w:top w:val="none" w:sz="0" w:space="0" w:color="auto"/>
        <w:left w:val="none" w:sz="0" w:space="0" w:color="auto"/>
        <w:bottom w:val="none" w:sz="0" w:space="0" w:color="auto"/>
        <w:right w:val="none" w:sz="0" w:space="0" w:color="auto"/>
      </w:divBdr>
    </w:div>
    <w:div w:id="1105345076">
      <w:bodyDiv w:val="1"/>
      <w:marLeft w:val="0"/>
      <w:marRight w:val="0"/>
      <w:marTop w:val="0"/>
      <w:marBottom w:val="0"/>
      <w:divBdr>
        <w:top w:val="none" w:sz="0" w:space="0" w:color="auto"/>
        <w:left w:val="none" w:sz="0" w:space="0" w:color="auto"/>
        <w:bottom w:val="none" w:sz="0" w:space="0" w:color="auto"/>
        <w:right w:val="none" w:sz="0" w:space="0" w:color="auto"/>
      </w:divBdr>
    </w:div>
    <w:div w:id="1186404370">
      <w:bodyDiv w:val="1"/>
      <w:marLeft w:val="0"/>
      <w:marRight w:val="0"/>
      <w:marTop w:val="0"/>
      <w:marBottom w:val="0"/>
      <w:divBdr>
        <w:top w:val="none" w:sz="0" w:space="0" w:color="auto"/>
        <w:left w:val="none" w:sz="0" w:space="0" w:color="auto"/>
        <w:bottom w:val="none" w:sz="0" w:space="0" w:color="auto"/>
        <w:right w:val="none" w:sz="0" w:space="0" w:color="auto"/>
      </w:divBdr>
    </w:div>
    <w:div w:id="1198736247">
      <w:bodyDiv w:val="1"/>
      <w:marLeft w:val="0"/>
      <w:marRight w:val="0"/>
      <w:marTop w:val="0"/>
      <w:marBottom w:val="0"/>
      <w:divBdr>
        <w:top w:val="none" w:sz="0" w:space="0" w:color="auto"/>
        <w:left w:val="none" w:sz="0" w:space="0" w:color="auto"/>
        <w:bottom w:val="none" w:sz="0" w:space="0" w:color="auto"/>
        <w:right w:val="none" w:sz="0" w:space="0" w:color="auto"/>
      </w:divBdr>
    </w:div>
    <w:div w:id="1202937032">
      <w:bodyDiv w:val="1"/>
      <w:marLeft w:val="0"/>
      <w:marRight w:val="0"/>
      <w:marTop w:val="0"/>
      <w:marBottom w:val="0"/>
      <w:divBdr>
        <w:top w:val="none" w:sz="0" w:space="0" w:color="auto"/>
        <w:left w:val="none" w:sz="0" w:space="0" w:color="auto"/>
        <w:bottom w:val="none" w:sz="0" w:space="0" w:color="auto"/>
        <w:right w:val="none" w:sz="0" w:space="0" w:color="auto"/>
      </w:divBdr>
    </w:div>
    <w:div w:id="1228229620">
      <w:bodyDiv w:val="1"/>
      <w:marLeft w:val="0"/>
      <w:marRight w:val="0"/>
      <w:marTop w:val="0"/>
      <w:marBottom w:val="0"/>
      <w:divBdr>
        <w:top w:val="none" w:sz="0" w:space="0" w:color="auto"/>
        <w:left w:val="none" w:sz="0" w:space="0" w:color="auto"/>
        <w:bottom w:val="none" w:sz="0" w:space="0" w:color="auto"/>
        <w:right w:val="none" w:sz="0" w:space="0" w:color="auto"/>
      </w:divBdr>
    </w:div>
    <w:div w:id="1260404457">
      <w:bodyDiv w:val="1"/>
      <w:marLeft w:val="0"/>
      <w:marRight w:val="0"/>
      <w:marTop w:val="0"/>
      <w:marBottom w:val="0"/>
      <w:divBdr>
        <w:top w:val="none" w:sz="0" w:space="0" w:color="auto"/>
        <w:left w:val="none" w:sz="0" w:space="0" w:color="auto"/>
        <w:bottom w:val="none" w:sz="0" w:space="0" w:color="auto"/>
        <w:right w:val="none" w:sz="0" w:space="0" w:color="auto"/>
      </w:divBdr>
    </w:div>
    <w:div w:id="1304695741">
      <w:bodyDiv w:val="1"/>
      <w:marLeft w:val="0"/>
      <w:marRight w:val="0"/>
      <w:marTop w:val="0"/>
      <w:marBottom w:val="0"/>
      <w:divBdr>
        <w:top w:val="none" w:sz="0" w:space="0" w:color="auto"/>
        <w:left w:val="none" w:sz="0" w:space="0" w:color="auto"/>
        <w:bottom w:val="none" w:sz="0" w:space="0" w:color="auto"/>
        <w:right w:val="none" w:sz="0" w:space="0" w:color="auto"/>
      </w:divBdr>
    </w:div>
    <w:div w:id="1363942577">
      <w:bodyDiv w:val="1"/>
      <w:marLeft w:val="0"/>
      <w:marRight w:val="0"/>
      <w:marTop w:val="0"/>
      <w:marBottom w:val="0"/>
      <w:divBdr>
        <w:top w:val="none" w:sz="0" w:space="0" w:color="auto"/>
        <w:left w:val="none" w:sz="0" w:space="0" w:color="auto"/>
        <w:bottom w:val="none" w:sz="0" w:space="0" w:color="auto"/>
        <w:right w:val="none" w:sz="0" w:space="0" w:color="auto"/>
      </w:divBdr>
    </w:div>
    <w:div w:id="1442649475">
      <w:bodyDiv w:val="1"/>
      <w:marLeft w:val="0"/>
      <w:marRight w:val="0"/>
      <w:marTop w:val="0"/>
      <w:marBottom w:val="0"/>
      <w:divBdr>
        <w:top w:val="none" w:sz="0" w:space="0" w:color="auto"/>
        <w:left w:val="none" w:sz="0" w:space="0" w:color="auto"/>
        <w:bottom w:val="none" w:sz="0" w:space="0" w:color="auto"/>
        <w:right w:val="none" w:sz="0" w:space="0" w:color="auto"/>
      </w:divBdr>
    </w:div>
    <w:div w:id="1459880586">
      <w:bodyDiv w:val="1"/>
      <w:marLeft w:val="0"/>
      <w:marRight w:val="0"/>
      <w:marTop w:val="0"/>
      <w:marBottom w:val="0"/>
      <w:divBdr>
        <w:top w:val="none" w:sz="0" w:space="0" w:color="auto"/>
        <w:left w:val="none" w:sz="0" w:space="0" w:color="auto"/>
        <w:bottom w:val="none" w:sz="0" w:space="0" w:color="auto"/>
        <w:right w:val="none" w:sz="0" w:space="0" w:color="auto"/>
      </w:divBdr>
    </w:div>
    <w:div w:id="1532648442">
      <w:bodyDiv w:val="1"/>
      <w:marLeft w:val="0"/>
      <w:marRight w:val="0"/>
      <w:marTop w:val="0"/>
      <w:marBottom w:val="0"/>
      <w:divBdr>
        <w:top w:val="none" w:sz="0" w:space="0" w:color="auto"/>
        <w:left w:val="none" w:sz="0" w:space="0" w:color="auto"/>
        <w:bottom w:val="none" w:sz="0" w:space="0" w:color="auto"/>
        <w:right w:val="none" w:sz="0" w:space="0" w:color="auto"/>
      </w:divBdr>
    </w:div>
    <w:div w:id="1571036086">
      <w:bodyDiv w:val="1"/>
      <w:marLeft w:val="0"/>
      <w:marRight w:val="0"/>
      <w:marTop w:val="0"/>
      <w:marBottom w:val="0"/>
      <w:divBdr>
        <w:top w:val="none" w:sz="0" w:space="0" w:color="auto"/>
        <w:left w:val="none" w:sz="0" w:space="0" w:color="auto"/>
        <w:bottom w:val="none" w:sz="0" w:space="0" w:color="auto"/>
        <w:right w:val="none" w:sz="0" w:space="0" w:color="auto"/>
      </w:divBdr>
    </w:div>
    <w:div w:id="1597640441">
      <w:bodyDiv w:val="1"/>
      <w:marLeft w:val="0"/>
      <w:marRight w:val="0"/>
      <w:marTop w:val="0"/>
      <w:marBottom w:val="0"/>
      <w:divBdr>
        <w:top w:val="none" w:sz="0" w:space="0" w:color="auto"/>
        <w:left w:val="none" w:sz="0" w:space="0" w:color="auto"/>
        <w:bottom w:val="none" w:sz="0" w:space="0" w:color="auto"/>
        <w:right w:val="none" w:sz="0" w:space="0" w:color="auto"/>
      </w:divBdr>
    </w:div>
    <w:div w:id="1667442122">
      <w:bodyDiv w:val="1"/>
      <w:marLeft w:val="0"/>
      <w:marRight w:val="0"/>
      <w:marTop w:val="0"/>
      <w:marBottom w:val="0"/>
      <w:divBdr>
        <w:top w:val="none" w:sz="0" w:space="0" w:color="auto"/>
        <w:left w:val="none" w:sz="0" w:space="0" w:color="auto"/>
        <w:bottom w:val="none" w:sz="0" w:space="0" w:color="auto"/>
        <w:right w:val="none" w:sz="0" w:space="0" w:color="auto"/>
      </w:divBdr>
    </w:div>
    <w:div w:id="1672176714">
      <w:bodyDiv w:val="1"/>
      <w:marLeft w:val="0"/>
      <w:marRight w:val="0"/>
      <w:marTop w:val="0"/>
      <w:marBottom w:val="0"/>
      <w:divBdr>
        <w:top w:val="none" w:sz="0" w:space="0" w:color="auto"/>
        <w:left w:val="none" w:sz="0" w:space="0" w:color="auto"/>
        <w:bottom w:val="none" w:sz="0" w:space="0" w:color="auto"/>
        <w:right w:val="none" w:sz="0" w:space="0" w:color="auto"/>
      </w:divBdr>
    </w:div>
    <w:div w:id="1678728638">
      <w:bodyDiv w:val="1"/>
      <w:marLeft w:val="0"/>
      <w:marRight w:val="0"/>
      <w:marTop w:val="0"/>
      <w:marBottom w:val="0"/>
      <w:divBdr>
        <w:top w:val="none" w:sz="0" w:space="0" w:color="auto"/>
        <w:left w:val="none" w:sz="0" w:space="0" w:color="auto"/>
        <w:bottom w:val="none" w:sz="0" w:space="0" w:color="auto"/>
        <w:right w:val="none" w:sz="0" w:space="0" w:color="auto"/>
      </w:divBdr>
    </w:div>
    <w:div w:id="1705977649">
      <w:bodyDiv w:val="1"/>
      <w:marLeft w:val="0"/>
      <w:marRight w:val="0"/>
      <w:marTop w:val="0"/>
      <w:marBottom w:val="0"/>
      <w:divBdr>
        <w:top w:val="none" w:sz="0" w:space="0" w:color="auto"/>
        <w:left w:val="none" w:sz="0" w:space="0" w:color="auto"/>
        <w:bottom w:val="none" w:sz="0" w:space="0" w:color="auto"/>
        <w:right w:val="none" w:sz="0" w:space="0" w:color="auto"/>
      </w:divBdr>
    </w:div>
    <w:div w:id="1728645388">
      <w:bodyDiv w:val="1"/>
      <w:marLeft w:val="0"/>
      <w:marRight w:val="0"/>
      <w:marTop w:val="0"/>
      <w:marBottom w:val="0"/>
      <w:divBdr>
        <w:top w:val="none" w:sz="0" w:space="0" w:color="auto"/>
        <w:left w:val="none" w:sz="0" w:space="0" w:color="auto"/>
        <w:bottom w:val="none" w:sz="0" w:space="0" w:color="auto"/>
        <w:right w:val="none" w:sz="0" w:space="0" w:color="auto"/>
      </w:divBdr>
    </w:div>
    <w:div w:id="1734699838">
      <w:bodyDiv w:val="1"/>
      <w:marLeft w:val="0"/>
      <w:marRight w:val="0"/>
      <w:marTop w:val="0"/>
      <w:marBottom w:val="0"/>
      <w:divBdr>
        <w:top w:val="none" w:sz="0" w:space="0" w:color="auto"/>
        <w:left w:val="none" w:sz="0" w:space="0" w:color="auto"/>
        <w:bottom w:val="none" w:sz="0" w:space="0" w:color="auto"/>
        <w:right w:val="none" w:sz="0" w:space="0" w:color="auto"/>
      </w:divBdr>
    </w:div>
    <w:div w:id="1763337890">
      <w:bodyDiv w:val="1"/>
      <w:marLeft w:val="0"/>
      <w:marRight w:val="0"/>
      <w:marTop w:val="0"/>
      <w:marBottom w:val="0"/>
      <w:divBdr>
        <w:top w:val="none" w:sz="0" w:space="0" w:color="auto"/>
        <w:left w:val="none" w:sz="0" w:space="0" w:color="auto"/>
        <w:bottom w:val="none" w:sz="0" w:space="0" w:color="auto"/>
        <w:right w:val="none" w:sz="0" w:space="0" w:color="auto"/>
      </w:divBdr>
      <w:divsChild>
        <w:div w:id="354621941">
          <w:marLeft w:val="0"/>
          <w:marRight w:val="0"/>
          <w:marTop w:val="30"/>
          <w:marBottom w:val="0"/>
          <w:divBdr>
            <w:top w:val="none" w:sz="0" w:space="0" w:color="auto"/>
            <w:left w:val="none" w:sz="0" w:space="0" w:color="auto"/>
            <w:bottom w:val="none" w:sz="0" w:space="0" w:color="auto"/>
            <w:right w:val="none" w:sz="0" w:space="0" w:color="auto"/>
          </w:divBdr>
          <w:divsChild>
            <w:div w:id="123366180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18181635">
      <w:bodyDiv w:val="1"/>
      <w:marLeft w:val="0"/>
      <w:marRight w:val="0"/>
      <w:marTop w:val="0"/>
      <w:marBottom w:val="0"/>
      <w:divBdr>
        <w:top w:val="none" w:sz="0" w:space="0" w:color="auto"/>
        <w:left w:val="none" w:sz="0" w:space="0" w:color="auto"/>
        <w:bottom w:val="none" w:sz="0" w:space="0" w:color="auto"/>
        <w:right w:val="none" w:sz="0" w:space="0" w:color="auto"/>
      </w:divBdr>
    </w:div>
    <w:div w:id="1819612438">
      <w:bodyDiv w:val="1"/>
      <w:marLeft w:val="0"/>
      <w:marRight w:val="0"/>
      <w:marTop w:val="0"/>
      <w:marBottom w:val="0"/>
      <w:divBdr>
        <w:top w:val="none" w:sz="0" w:space="0" w:color="auto"/>
        <w:left w:val="none" w:sz="0" w:space="0" w:color="auto"/>
        <w:bottom w:val="none" w:sz="0" w:space="0" w:color="auto"/>
        <w:right w:val="none" w:sz="0" w:space="0" w:color="auto"/>
      </w:divBdr>
      <w:divsChild>
        <w:div w:id="1313682598">
          <w:marLeft w:val="0"/>
          <w:marRight w:val="0"/>
          <w:marTop w:val="100"/>
          <w:marBottom w:val="100"/>
          <w:divBdr>
            <w:top w:val="none" w:sz="0" w:space="0" w:color="auto"/>
            <w:left w:val="none" w:sz="0" w:space="0" w:color="auto"/>
            <w:bottom w:val="none" w:sz="0" w:space="0" w:color="auto"/>
            <w:right w:val="none" w:sz="0" w:space="0" w:color="auto"/>
          </w:divBdr>
        </w:div>
      </w:divsChild>
    </w:div>
    <w:div w:id="1871991276">
      <w:bodyDiv w:val="1"/>
      <w:marLeft w:val="0"/>
      <w:marRight w:val="0"/>
      <w:marTop w:val="0"/>
      <w:marBottom w:val="0"/>
      <w:divBdr>
        <w:top w:val="none" w:sz="0" w:space="0" w:color="auto"/>
        <w:left w:val="none" w:sz="0" w:space="0" w:color="auto"/>
        <w:bottom w:val="none" w:sz="0" w:space="0" w:color="auto"/>
        <w:right w:val="none" w:sz="0" w:space="0" w:color="auto"/>
      </w:divBdr>
    </w:div>
    <w:div w:id="1913586367">
      <w:bodyDiv w:val="1"/>
      <w:marLeft w:val="0"/>
      <w:marRight w:val="0"/>
      <w:marTop w:val="0"/>
      <w:marBottom w:val="0"/>
      <w:divBdr>
        <w:top w:val="none" w:sz="0" w:space="0" w:color="auto"/>
        <w:left w:val="none" w:sz="0" w:space="0" w:color="auto"/>
        <w:bottom w:val="none" w:sz="0" w:space="0" w:color="auto"/>
        <w:right w:val="none" w:sz="0" w:space="0" w:color="auto"/>
      </w:divBdr>
    </w:div>
    <w:div w:id="1942909046">
      <w:bodyDiv w:val="1"/>
      <w:marLeft w:val="0"/>
      <w:marRight w:val="0"/>
      <w:marTop w:val="0"/>
      <w:marBottom w:val="0"/>
      <w:divBdr>
        <w:top w:val="none" w:sz="0" w:space="0" w:color="auto"/>
        <w:left w:val="none" w:sz="0" w:space="0" w:color="auto"/>
        <w:bottom w:val="none" w:sz="0" w:space="0" w:color="auto"/>
        <w:right w:val="none" w:sz="0" w:space="0" w:color="auto"/>
      </w:divBdr>
    </w:div>
    <w:div w:id="1954095363">
      <w:bodyDiv w:val="1"/>
      <w:marLeft w:val="0"/>
      <w:marRight w:val="0"/>
      <w:marTop w:val="0"/>
      <w:marBottom w:val="0"/>
      <w:divBdr>
        <w:top w:val="none" w:sz="0" w:space="0" w:color="auto"/>
        <w:left w:val="none" w:sz="0" w:space="0" w:color="auto"/>
        <w:bottom w:val="none" w:sz="0" w:space="0" w:color="auto"/>
        <w:right w:val="none" w:sz="0" w:space="0" w:color="auto"/>
      </w:divBdr>
    </w:div>
    <w:div w:id="1977683993">
      <w:bodyDiv w:val="1"/>
      <w:marLeft w:val="0"/>
      <w:marRight w:val="0"/>
      <w:marTop w:val="0"/>
      <w:marBottom w:val="0"/>
      <w:divBdr>
        <w:top w:val="none" w:sz="0" w:space="0" w:color="auto"/>
        <w:left w:val="none" w:sz="0" w:space="0" w:color="auto"/>
        <w:bottom w:val="none" w:sz="0" w:space="0" w:color="auto"/>
        <w:right w:val="none" w:sz="0" w:space="0" w:color="auto"/>
      </w:divBdr>
    </w:div>
    <w:div w:id="2003391655">
      <w:bodyDiv w:val="1"/>
      <w:marLeft w:val="0"/>
      <w:marRight w:val="0"/>
      <w:marTop w:val="0"/>
      <w:marBottom w:val="0"/>
      <w:divBdr>
        <w:top w:val="none" w:sz="0" w:space="0" w:color="auto"/>
        <w:left w:val="none" w:sz="0" w:space="0" w:color="auto"/>
        <w:bottom w:val="none" w:sz="0" w:space="0" w:color="auto"/>
        <w:right w:val="none" w:sz="0" w:space="0" w:color="auto"/>
      </w:divBdr>
    </w:div>
    <w:div w:id="2017417635">
      <w:bodyDiv w:val="1"/>
      <w:marLeft w:val="0"/>
      <w:marRight w:val="0"/>
      <w:marTop w:val="0"/>
      <w:marBottom w:val="0"/>
      <w:divBdr>
        <w:top w:val="none" w:sz="0" w:space="0" w:color="auto"/>
        <w:left w:val="none" w:sz="0" w:space="0" w:color="auto"/>
        <w:bottom w:val="none" w:sz="0" w:space="0" w:color="auto"/>
        <w:right w:val="none" w:sz="0" w:space="0" w:color="auto"/>
      </w:divBdr>
    </w:div>
    <w:div w:id="2018264668">
      <w:bodyDiv w:val="1"/>
      <w:marLeft w:val="0"/>
      <w:marRight w:val="0"/>
      <w:marTop w:val="0"/>
      <w:marBottom w:val="0"/>
      <w:divBdr>
        <w:top w:val="none" w:sz="0" w:space="0" w:color="auto"/>
        <w:left w:val="none" w:sz="0" w:space="0" w:color="auto"/>
        <w:bottom w:val="none" w:sz="0" w:space="0" w:color="auto"/>
        <w:right w:val="none" w:sz="0" w:space="0" w:color="auto"/>
      </w:divBdr>
    </w:div>
    <w:div w:id="2028748787">
      <w:bodyDiv w:val="1"/>
      <w:marLeft w:val="0"/>
      <w:marRight w:val="0"/>
      <w:marTop w:val="0"/>
      <w:marBottom w:val="0"/>
      <w:divBdr>
        <w:top w:val="none" w:sz="0" w:space="0" w:color="auto"/>
        <w:left w:val="none" w:sz="0" w:space="0" w:color="auto"/>
        <w:bottom w:val="none" w:sz="0" w:space="0" w:color="auto"/>
        <w:right w:val="none" w:sz="0" w:space="0" w:color="auto"/>
      </w:divBdr>
      <w:divsChild>
        <w:div w:id="847402186">
          <w:marLeft w:val="0"/>
          <w:marRight w:val="0"/>
          <w:marTop w:val="0"/>
          <w:marBottom w:val="0"/>
          <w:divBdr>
            <w:top w:val="none" w:sz="0" w:space="0" w:color="auto"/>
            <w:left w:val="none" w:sz="0" w:space="0" w:color="auto"/>
            <w:bottom w:val="none" w:sz="0" w:space="0" w:color="auto"/>
            <w:right w:val="none" w:sz="0" w:space="0" w:color="auto"/>
          </w:divBdr>
        </w:div>
        <w:div w:id="2087339587">
          <w:marLeft w:val="0"/>
          <w:marRight w:val="0"/>
          <w:marTop w:val="0"/>
          <w:marBottom w:val="0"/>
          <w:divBdr>
            <w:top w:val="none" w:sz="0" w:space="0" w:color="auto"/>
            <w:left w:val="none" w:sz="0" w:space="0" w:color="auto"/>
            <w:bottom w:val="none" w:sz="0" w:space="0" w:color="auto"/>
            <w:right w:val="none" w:sz="0" w:space="0" w:color="auto"/>
          </w:divBdr>
        </w:div>
        <w:div w:id="242614580">
          <w:marLeft w:val="0"/>
          <w:marRight w:val="0"/>
          <w:marTop w:val="0"/>
          <w:marBottom w:val="0"/>
          <w:divBdr>
            <w:top w:val="none" w:sz="0" w:space="0" w:color="auto"/>
            <w:left w:val="none" w:sz="0" w:space="0" w:color="auto"/>
            <w:bottom w:val="none" w:sz="0" w:space="0" w:color="auto"/>
            <w:right w:val="none" w:sz="0" w:space="0" w:color="auto"/>
          </w:divBdr>
        </w:div>
        <w:div w:id="1008171424">
          <w:marLeft w:val="0"/>
          <w:marRight w:val="0"/>
          <w:marTop w:val="0"/>
          <w:marBottom w:val="0"/>
          <w:divBdr>
            <w:top w:val="none" w:sz="0" w:space="0" w:color="auto"/>
            <w:left w:val="none" w:sz="0" w:space="0" w:color="auto"/>
            <w:bottom w:val="none" w:sz="0" w:space="0" w:color="auto"/>
            <w:right w:val="none" w:sz="0" w:space="0" w:color="auto"/>
          </w:divBdr>
        </w:div>
        <w:div w:id="691346571">
          <w:marLeft w:val="0"/>
          <w:marRight w:val="0"/>
          <w:marTop w:val="0"/>
          <w:marBottom w:val="0"/>
          <w:divBdr>
            <w:top w:val="none" w:sz="0" w:space="0" w:color="auto"/>
            <w:left w:val="none" w:sz="0" w:space="0" w:color="auto"/>
            <w:bottom w:val="none" w:sz="0" w:space="0" w:color="auto"/>
            <w:right w:val="none" w:sz="0" w:space="0" w:color="auto"/>
          </w:divBdr>
        </w:div>
        <w:div w:id="2117753500">
          <w:marLeft w:val="0"/>
          <w:marRight w:val="0"/>
          <w:marTop w:val="0"/>
          <w:marBottom w:val="0"/>
          <w:divBdr>
            <w:top w:val="none" w:sz="0" w:space="0" w:color="auto"/>
            <w:left w:val="none" w:sz="0" w:space="0" w:color="auto"/>
            <w:bottom w:val="none" w:sz="0" w:space="0" w:color="auto"/>
            <w:right w:val="none" w:sz="0" w:space="0" w:color="auto"/>
          </w:divBdr>
        </w:div>
        <w:div w:id="958486355">
          <w:marLeft w:val="0"/>
          <w:marRight w:val="0"/>
          <w:marTop w:val="0"/>
          <w:marBottom w:val="0"/>
          <w:divBdr>
            <w:top w:val="none" w:sz="0" w:space="0" w:color="auto"/>
            <w:left w:val="none" w:sz="0" w:space="0" w:color="auto"/>
            <w:bottom w:val="none" w:sz="0" w:space="0" w:color="auto"/>
            <w:right w:val="none" w:sz="0" w:space="0" w:color="auto"/>
          </w:divBdr>
        </w:div>
        <w:div w:id="640230070">
          <w:marLeft w:val="0"/>
          <w:marRight w:val="0"/>
          <w:marTop w:val="0"/>
          <w:marBottom w:val="0"/>
          <w:divBdr>
            <w:top w:val="none" w:sz="0" w:space="0" w:color="auto"/>
            <w:left w:val="none" w:sz="0" w:space="0" w:color="auto"/>
            <w:bottom w:val="none" w:sz="0" w:space="0" w:color="auto"/>
            <w:right w:val="none" w:sz="0" w:space="0" w:color="auto"/>
          </w:divBdr>
        </w:div>
        <w:div w:id="776825690">
          <w:marLeft w:val="0"/>
          <w:marRight w:val="0"/>
          <w:marTop w:val="0"/>
          <w:marBottom w:val="0"/>
          <w:divBdr>
            <w:top w:val="none" w:sz="0" w:space="0" w:color="auto"/>
            <w:left w:val="none" w:sz="0" w:space="0" w:color="auto"/>
            <w:bottom w:val="none" w:sz="0" w:space="0" w:color="auto"/>
            <w:right w:val="none" w:sz="0" w:space="0" w:color="auto"/>
          </w:divBdr>
        </w:div>
      </w:divsChild>
    </w:div>
    <w:div w:id="2070372206">
      <w:bodyDiv w:val="1"/>
      <w:marLeft w:val="0"/>
      <w:marRight w:val="0"/>
      <w:marTop w:val="0"/>
      <w:marBottom w:val="0"/>
      <w:divBdr>
        <w:top w:val="none" w:sz="0" w:space="0" w:color="auto"/>
        <w:left w:val="none" w:sz="0" w:space="0" w:color="auto"/>
        <w:bottom w:val="none" w:sz="0" w:space="0" w:color="auto"/>
        <w:right w:val="none" w:sz="0" w:space="0" w:color="auto"/>
      </w:divBdr>
    </w:div>
    <w:div w:id="2095324555">
      <w:bodyDiv w:val="1"/>
      <w:marLeft w:val="0"/>
      <w:marRight w:val="0"/>
      <w:marTop w:val="0"/>
      <w:marBottom w:val="0"/>
      <w:divBdr>
        <w:top w:val="none" w:sz="0" w:space="0" w:color="auto"/>
        <w:left w:val="none" w:sz="0" w:space="0" w:color="auto"/>
        <w:bottom w:val="none" w:sz="0" w:space="0" w:color="auto"/>
        <w:right w:val="none" w:sz="0" w:space="0" w:color="auto"/>
      </w:divBdr>
    </w:div>
    <w:div w:id="21435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ietragallac@hcdn.gob.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yriambregman@yahoo.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7AAE-26B5-4D1A-B8BE-179E8A11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13</Pages>
  <Words>5103</Words>
  <Characters>28067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Donda</dc:creator>
  <cp:keywords/>
  <dc:description/>
  <cp:lastModifiedBy>Dirección General de Informática y Sistemas</cp:lastModifiedBy>
  <cp:revision>61</cp:revision>
  <cp:lastPrinted>2018-05-17T14:38:00Z</cp:lastPrinted>
  <dcterms:created xsi:type="dcterms:W3CDTF">2018-05-04T19:03:00Z</dcterms:created>
  <dcterms:modified xsi:type="dcterms:W3CDTF">2018-05-17T15:31:00Z</dcterms:modified>
</cp:coreProperties>
</file>